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220701" w:rsidRDefault="0063492E" w:rsidP="00A952AF">
      <w:pPr>
        <w:ind w:right="-1"/>
        <w:jc w:val="center"/>
        <w:rPr>
          <w:rFonts w:ascii="Arial" w:hAnsi="Arial" w:cs="Arial"/>
        </w:rPr>
      </w:pPr>
    </w:p>
    <w:p w:rsidR="0063492E" w:rsidRPr="00220701" w:rsidRDefault="0063492E" w:rsidP="0063492E">
      <w:pPr>
        <w:jc w:val="center"/>
        <w:rPr>
          <w:rFonts w:ascii="Arial" w:hAnsi="Arial" w:cs="Arial"/>
          <w:b/>
        </w:rPr>
      </w:pPr>
      <w:r w:rsidRPr="00220701">
        <w:rPr>
          <w:rFonts w:ascii="Arial" w:hAnsi="Arial" w:cs="Arial"/>
          <w:b/>
        </w:rPr>
        <w:t>АДМИНИСТРАЦИЯ</w:t>
      </w:r>
    </w:p>
    <w:p w:rsidR="004D406F" w:rsidRPr="00220701" w:rsidRDefault="000D3016" w:rsidP="0063492E">
      <w:pPr>
        <w:jc w:val="center"/>
        <w:rPr>
          <w:rFonts w:ascii="Arial" w:hAnsi="Arial" w:cs="Arial"/>
          <w:b/>
        </w:rPr>
      </w:pPr>
      <w:r>
        <w:rPr>
          <w:rFonts w:ascii="Arial" w:hAnsi="Arial" w:cs="Arial"/>
          <w:b/>
        </w:rPr>
        <w:t>ГОРОХОВСКОГО</w:t>
      </w:r>
      <w:r w:rsidR="004D406F" w:rsidRPr="00220701">
        <w:rPr>
          <w:rFonts w:ascii="Arial" w:hAnsi="Arial" w:cs="Arial"/>
          <w:b/>
        </w:rPr>
        <w:t xml:space="preserve"> СЕЛЬСКОГО ПОСЕЛЕНИЯ</w:t>
      </w:r>
    </w:p>
    <w:p w:rsidR="0063492E" w:rsidRPr="00220701" w:rsidRDefault="0063492E" w:rsidP="0063492E">
      <w:pPr>
        <w:jc w:val="center"/>
        <w:rPr>
          <w:rFonts w:ascii="Arial" w:hAnsi="Arial" w:cs="Arial"/>
          <w:b/>
        </w:rPr>
      </w:pPr>
      <w:r w:rsidRPr="00220701">
        <w:rPr>
          <w:rFonts w:ascii="Arial" w:hAnsi="Arial" w:cs="Arial"/>
          <w:b/>
        </w:rPr>
        <w:t>ВЕРХНЕМАМОНСКОГО МУНИЦИПАЛЬНОГО РАЙОНА</w:t>
      </w:r>
    </w:p>
    <w:p w:rsidR="006C7D83" w:rsidRPr="00220701" w:rsidRDefault="006C7D83" w:rsidP="006C7D83">
      <w:pPr>
        <w:jc w:val="center"/>
        <w:rPr>
          <w:rFonts w:ascii="Arial" w:hAnsi="Arial" w:cs="Arial"/>
          <w:b/>
        </w:rPr>
      </w:pPr>
    </w:p>
    <w:p w:rsidR="00A952AF" w:rsidRPr="00220701" w:rsidRDefault="00A952AF" w:rsidP="006C7D83">
      <w:pPr>
        <w:jc w:val="center"/>
        <w:rPr>
          <w:rFonts w:ascii="Arial" w:hAnsi="Arial" w:cs="Arial"/>
          <w:b/>
        </w:rPr>
      </w:pPr>
    </w:p>
    <w:p w:rsidR="006C7D83" w:rsidRPr="00220701" w:rsidRDefault="005D0655" w:rsidP="006C7D83">
      <w:pPr>
        <w:jc w:val="center"/>
        <w:rPr>
          <w:rFonts w:ascii="Arial" w:hAnsi="Arial" w:cs="Arial"/>
          <w:b/>
        </w:rPr>
      </w:pPr>
      <w:r w:rsidRPr="00220701">
        <w:rPr>
          <w:rFonts w:ascii="Arial" w:hAnsi="Arial" w:cs="Arial"/>
          <w:b/>
        </w:rPr>
        <w:t>ПОСТАНОВЛЕНИЕ</w:t>
      </w:r>
    </w:p>
    <w:p w:rsidR="006C7D83" w:rsidRPr="00220701" w:rsidRDefault="006C7D83" w:rsidP="006C7D83">
      <w:pPr>
        <w:jc w:val="center"/>
        <w:rPr>
          <w:rFonts w:ascii="Arial" w:hAnsi="Arial" w:cs="Arial"/>
          <w:b/>
        </w:rPr>
      </w:pPr>
    </w:p>
    <w:p w:rsidR="00A952AF" w:rsidRPr="00220701" w:rsidRDefault="00A952AF" w:rsidP="006C7D83">
      <w:pPr>
        <w:jc w:val="center"/>
        <w:rPr>
          <w:rFonts w:ascii="Arial" w:hAnsi="Arial" w:cs="Arial"/>
          <w:b/>
        </w:rPr>
      </w:pPr>
    </w:p>
    <w:p w:rsidR="006C7D83" w:rsidRPr="00220701" w:rsidRDefault="006C7D83" w:rsidP="006C7D83">
      <w:pPr>
        <w:rPr>
          <w:rFonts w:ascii="Arial" w:hAnsi="Arial" w:cs="Arial"/>
        </w:rPr>
      </w:pPr>
      <w:r w:rsidRPr="00220701">
        <w:rPr>
          <w:rFonts w:ascii="Arial" w:hAnsi="Arial" w:cs="Arial"/>
        </w:rPr>
        <w:t>от «</w:t>
      </w:r>
      <w:r w:rsidR="000D3016">
        <w:rPr>
          <w:rFonts w:ascii="Arial" w:hAnsi="Arial" w:cs="Arial"/>
        </w:rPr>
        <w:t>12</w:t>
      </w:r>
      <w:r w:rsidR="0038133C" w:rsidRPr="00220701">
        <w:rPr>
          <w:rFonts w:ascii="Arial" w:hAnsi="Arial" w:cs="Arial"/>
        </w:rPr>
        <w:t xml:space="preserve">» </w:t>
      </w:r>
      <w:r w:rsidR="000D3016">
        <w:rPr>
          <w:rFonts w:ascii="Arial" w:hAnsi="Arial" w:cs="Arial"/>
        </w:rPr>
        <w:t>декабря</w:t>
      </w:r>
      <w:r w:rsidRPr="00220701">
        <w:rPr>
          <w:rFonts w:ascii="Arial" w:hAnsi="Arial" w:cs="Arial"/>
        </w:rPr>
        <w:t>20</w:t>
      </w:r>
      <w:r w:rsidR="005D0655" w:rsidRPr="00220701">
        <w:rPr>
          <w:rFonts w:ascii="Arial" w:hAnsi="Arial" w:cs="Arial"/>
        </w:rPr>
        <w:t>24</w:t>
      </w:r>
      <w:r w:rsidRPr="00220701">
        <w:rPr>
          <w:rFonts w:ascii="Arial" w:hAnsi="Arial" w:cs="Arial"/>
        </w:rPr>
        <w:t>г.      №</w:t>
      </w:r>
      <w:r w:rsidR="000D3016">
        <w:rPr>
          <w:rFonts w:ascii="Arial" w:hAnsi="Arial" w:cs="Arial"/>
        </w:rPr>
        <w:t>60</w:t>
      </w:r>
    </w:p>
    <w:p w:rsidR="006D56C2" w:rsidRPr="00220701" w:rsidRDefault="00C76758" w:rsidP="006C7D83">
      <w:pPr>
        <w:rPr>
          <w:rFonts w:ascii="Arial" w:hAnsi="Arial" w:cs="Arial"/>
        </w:rPr>
      </w:pPr>
      <w:r w:rsidRPr="00220701">
        <w:rPr>
          <w:rFonts w:ascii="Arial" w:hAnsi="Arial" w:cs="Arial"/>
        </w:rPr>
        <w:t>-------------</w:t>
      </w:r>
      <w:r w:rsidR="006D56C2" w:rsidRPr="00220701">
        <w:rPr>
          <w:rFonts w:ascii="Arial" w:hAnsi="Arial" w:cs="Arial"/>
        </w:rPr>
        <w:t>----</w:t>
      </w:r>
      <w:r w:rsidR="00817FBF" w:rsidRPr="00220701">
        <w:rPr>
          <w:rFonts w:ascii="Arial" w:hAnsi="Arial" w:cs="Arial"/>
        </w:rPr>
        <w:t>-------</w:t>
      </w:r>
      <w:r w:rsidR="00827648" w:rsidRPr="00220701">
        <w:rPr>
          <w:rFonts w:ascii="Arial" w:hAnsi="Arial" w:cs="Arial"/>
        </w:rPr>
        <w:t>-----------</w:t>
      </w:r>
    </w:p>
    <w:p w:rsidR="006D56C2" w:rsidRPr="00220701" w:rsidRDefault="006D56C2" w:rsidP="006C7D83">
      <w:pPr>
        <w:rPr>
          <w:rFonts w:ascii="Arial" w:hAnsi="Arial" w:cs="Arial"/>
        </w:rPr>
      </w:pPr>
      <w:r w:rsidRPr="00220701">
        <w:rPr>
          <w:rFonts w:ascii="Arial" w:hAnsi="Arial" w:cs="Arial"/>
        </w:rPr>
        <w:t>с.</w:t>
      </w:r>
      <w:r w:rsidR="000D3016">
        <w:rPr>
          <w:rFonts w:ascii="Arial" w:hAnsi="Arial" w:cs="Arial"/>
        </w:rPr>
        <w:t>Гороховка</w:t>
      </w:r>
    </w:p>
    <w:p w:rsidR="006D56C2" w:rsidRPr="00220701" w:rsidRDefault="006D56C2" w:rsidP="006C7D83">
      <w:pPr>
        <w:rPr>
          <w:rFonts w:ascii="Arial" w:hAnsi="Arial" w:cs="Arial"/>
        </w:rPr>
      </w:pPr>
    </w:p>
    <w:p w:rsidR="00A952AF" w:rsidRPr="00220701" w:rsidRDefault="00A952AF" w:rsidP="006C7D83">
      <w:pPr>
        <w:rPr>
          <w:rFonts w:ascii="Arial" w:hAnsi="Arial" w:cs="Arial"/>
        </w:rPr>
      </w:pPr>
    </w:p>
    <w:p w:rsidR="001A08AB" w:rsidRPr="00220701" w:rsidRDefault="006C7D83" w:rsidP="00A952AF">
      <w:pPr>
        <w:ind w:right="4535"/>
        <w:jc w:val="both"/>
        <w:rPr>
          <w:rFonts w:ascii="Arial" w:hAnsi="Arial" w:cs="Arial"/>
          <w:b/>
        </w:rPr>
      </w:pPr>
      <w:r w:rsidRPr="00220701">
        <w:rPr>
          <w:rFonts w:ascii="Arial" w:hAnsi="Arial" w:cs="Arial"/>
          <w:b/>
        </w:rPr>
        <w:t>О</w:t>
      </w:r>
      <w:r w:rsidR="00A952AF" w:rsidRPr="00220701">
        <w:rPr>
          <w:rFonts w:ascii="Arial" w:hAnsi="Arial" w:cs="Arial"/>
          <w:b/>
        </w:rPr>
        <w:t xml:space="preserve">б </w:t>
      </w:r>
      <w:r w:rsidR="005D0655" w:rsidRPr="00220701">
        <w:rPr>
          <w:rFonts w:ascii="Arial" w:hAnsi="Arial" w:cs="Arial"/>
          <w:b/>
        </w:rPr>
        <w:t xml:space="preserve">утверждении Положения "Об оплате труда специалиста по военно-учетной работе, осуществляющего первичный воинский учет на территории </w:t>
      </w:r>
      <w:r w:rsidR="000D3016">
        <w:rPr>
          <w:rFonts w:ascii="Arial" w:hAnsi="Arial" w:cs="Arial"/>
          <w:b/>
        </w:rPr>
        <w:t>Гороховского</w:t>
      </w:r>
      <w:r w:rsidR="005D0655" w:rsidRPr="00220701">
        <w:rPr>
          <w:rFonts w:ascii="Arial" w:hAnsi="Arial" w:cs="Arial"/>
          <w:b/>
        </w:rPr>
        <w:t xml:space="preserve"> сельского поселения"</w:t>
      </w:r>
    </w:p>
    <w:p w:rsidR="00744DD3" w:rsidRPr="00220701" w:rsidRDefault="00744DD3" w:rsidP="006C7D83">
      <w:pPr>
        <w:rPr>
          <w:rFonts w:ascii="Arial" w:hAnsi="Arial" w:cs="Arial"/>
          <w:b/>
        </w:rPr>
      </w:pPr>
    </w:p>
    <w:p w:rsidR="00A952AF" w:rsidRPr="00220701" w:rsidRDefault="00A952AF" w:rsidP="006C7D83">
      <w:pPr>
        <w:rPr>
          <w:rFonts w:ascii="Arial" w:hAnsi="Arial" w:cs="Arial"/>
          <w:b/>
        </w:rPr>
      </w:pPr>
    </w:p>
    <w:p w:rsidR="005D0655" w:rsidRPr="00220701" w:rsidRDefault="001A08AB" w:rsidP="005D0655">
      <w:pPr>
        <w:ind w:firstLine="851"/>
        <w:jc w:val="both"/>
        <w:rPr>
          <w:rFonts w:ascii="Arial" w:hAnsi="Arial" w:cs="Arial"/>
        </w:rPr>
      </w:pPr>
      <w:r w:rsidRPr="00220701">
        <w:rPr>
          <w:rFonts w:ascii="Arial" w:hAnsi="Arial" w:cs="Arial"/>
        </w:rPr>
        <w:t xml:space="preserve">В </w:t>
      </w:r>
      <w:r w:rsidR="004D406F" w:rsidRPr="00220701">
        <w:rPr>
          <w:rFonts w:ascii="Arial" w:hAnsi="Arial" w:cs="Arial"/>
        </w:rPr>
        <w:t>соответствии</w:t>
      </w:r>
      <w:r w:rsidR="005D0655" w:rsidRPr="00220701">
        <w:rPr>
          <w:rFonts w:ascii="Arial" w:hAnsi="Arial" w:cs="Arial"/>
        </w:rPr>
        <w:t xml:space="preserve"> с Постановлением Правительства РФ от 29.04.2006 N 258 "О субвенциях на осуществление полномочий по первичному воинскому учету на территориях, где отсутствуют военные комиссариаты", статьями 135 - 144 Трудового кодекса Российской Федерации, статьей 86 Бюджетного кодекса Российской Федерации, статьей 53 Федерального закона от 06 октября 2003 г N 131-ФЗ "</w:t>
      </w:r>
      <w:proofErr w:type="gramStart"/>
      <w:r w:rsidR="005D0655" w:rsidRPr="00220701">
        <w:rPr>
          <w:rFonts w:ascii="Arial" w:hAnsi="Arial" w:cs="Arial"/>
        </w:rPr>
        <w:t>Об</w:t>
      </w:r>
      <w:proofErr w:type="gramEnd"/>
      <w:r w:rsidR="005D0655" w:rsidRPr="00220701">
        <w:rPr>
          <w:rFonts w:ascii="Arial" w:hAnsi="Arial" w:cs="Arial"/>
        </w:rPr>
        <w:t xml:space="preserve"> общихпринципах организации местного самоуправления в Российской Федерации", Уставом </w:t>
      </w:r>
      <w:r w:rsidR="000D3016">
        <w:rPr>
          <w:rFonts w:ascii="Arial" w:hAnsi="Arial" w:cs="Arial"/>
        </w:rPr>
        <w:t>Гороховского</w:t>
      </w:r>
      <w:r w:rsidR="005D0655" w:rsidRPr="00220701">
        <w:rPr>
          <w:rFonts w:ascii="Arial" w:hAnsi="Arial" w:cs="Arial"/>
        </w:rPr>
        <w:t xml:space="preserve"> сельского поселения, администрация </w:t>
      </w:r>
      <w:r w:rsidR="000D3016">
        <w:rPr>
          <w:rFonts w:ascii="Arial" w:hAnsi="Arial" w:cs="Arial"/>
        </w:rPr>
        <w:t>Гороховского</w:t>
      </w:r>
      <w:r w:rsidR="005D0655" w:rsidRPr="00220701">
        <w:rPr>
          <w:rFonts w:ascii="Arial" w:hAnsi="Arial" w:cs="Arial"/>
        </w:rPr>
        <w:t xml:space="preserve"> сельского поселения</w:t>
      </w:r>
    </w:p>
    <w:p w:rsidR="00DD3401" w:rsidRPr="00220701" w:rsidRDefault="00DD3401" w:rsidP="00123B19">
      <w:pPr>
        <w:ind w:firstLine="851"/>
        <w:jc w:val="both"/>
        <w:rPr>
          <w:rFonts w:ascii="Arial" w:hAnsi="Arial" w:cs="Arial"/>
        </w:rPr>
      </w:pPr>
    </w:p>
    <w:p w:rsidR="00676B82" w:rsidRPr="00220701" w:rsidRDefault="00676B82" w:rsidP="006C1353">
      <w:pPr>
        <w:ind w:firstLine="851"/>
        <w:jc w:val="center"/>
        <w:rPr>
          <w:rFonts w:ascii="Arial" w:hAnsi="Arial" w:cs="Arial"/>
        </w:rPr>
      </w:pPr>
      <w:r w:rsidRPr="00220701">
        <w:rPr>
          <w:rFonts w:ascii="Arial" w:hAnsi="Arial" w:cs="Arial"/>
        </w:rPr>
        <w:t>ПОСТАНОВЛЯЕТ:</w:t>
      </w:r>
    </w:p>
    <w:p w:rsidR="006D56C2" w:rsidRPr="00220701" w:rsidRDefault="006D56C2" w:rsidP="006C7D83">
      <w:pPr>
        <w:jc w:val="both"/>
        <w:rPr>
          <w:rFonts w:ascii="Arial" w:hAnsi="Arial" w:cs="Arial"/>
        </w:rPr>
      </w:pPr>
    </w:p>
    <w:p w:rsidR="00676B82" w:rsidRPr="00CE4DE5" w:rsidRDefault="00676B82" w:rsidP="00CE4DE5">
      <w:pPr>
        <w:tabs>
          <w:tab w:val="num" w:pos="0"/>
        </w:tabs>
        <w:ind w:firstLine="360"/>
        <w:jc w:val="both"/>
        <w:rPr>
          <w:rFonts w:ascii="Arial" w:hAnsi="Arial" w:cs="Arial"/>
        </w:rPr>
      </w:pPr>
      <w:r w:rsidRPr="00CE4DE5">
        <w:rPr>
          <w:rFonts w:ascii="Arial" w:hAnsi="Arial" w:cs="Arial"/>
        </w:rPr>
        <w:t xml:space="preserve">1. Утвердить прилагаемое Положение "Об оплате труда специалиста по военно-учетной работе, осуществляющего первичный воинский учет на территории </w:t>
      </w:r>
      <w:r w:rsidR="000D3016">
        <w:rPr>
          <w:rFonts w:ascii="Arial" w:hAnsi="Arial" w:cs="Arial"/>
        </w:rPr>
        <w:t>Гороховского</w:t>
      </w:r>
      <w:r w:rsidRPr="00CE4DE5">
        <w:rPr>
          <w:rFonts w:ascii="Arial" w:hAnsi="Arial" w:cs="Arial"/>
        </w:rPr>
        <w:t xml:space="preserve"> сельского поселения".</w:t>
      </w:r>
    </w:p>
    <w:p w:rsidR="00676B82" w:rsidRPr="00CE4DE5" w:rsidRDefault="00A602F3" w:rsidP="00CE4DE5">
      <w:pPr>
        <w:tabs>
          <w:tab w:val="num" w:pos="0"/>
        </w:tabs>
        <w:ind w:firstLine="360"/>
        <w:jc w:val="both"/>
        <w:rPr>
          <w:rFonts w:ascii="Arial" w:hAnsi="Arial" w:cs="Arial"/>
        </w:rPr>
      </w:pPr>
      <w:r>
        <w:rPr>
          <w:rFonts w:ascii="Arial" w:hAnsi="Arial" w:cs="Arial"/>
        </w:rPr>
        <w:t>2</w:t>
      </w:r>
      <w:r w:rsidR="00676B82" w:rsidRPr="00CE4DE5">
        <w:rPr>
          <w:rFonts w:ascii="Arial" w:hAnsi="Arial" w:cs="Arial"/>
        </w:rPr>
        <w:t>. Настоящее постановление распространяет свое действие на правоотношения, возникшие с 1 января 202</w:t>
      </w:r>
      <w:r w:rsidR="00C96344" w:rsidRPr="00CE4DE5">
        <w:rPr>
          <w:rFonts w:ascii="Arial" w:hAnsi="Arial" w:cs="Arial"/>
        </w:rPr>
        <w:t>4</w:t>
      </w:r>
      <w:r w:rsidR="00676B82" w:rsidRPr="00CE4DE5">
        <w:rPr>
          <w:rFonts w:ascii="Arial" w:hAnsi="Arial" w:cs="Arial"/>
        </w:rPr>
        <w:t xml:space="preserve"> года.</w:t>
      </w:r>
    </w:p>
    <w:p w:rsidR="00676B82" w:rsidRPr="00CE4DE5" w:rsidRDefault="00A602F3" w:rsidP="00CE4DE5">
      <w:pPr>
        <w:tabs>
          <w:tab w:val="num" w:pos="0"/>
        </w:tabs>
        <w:ind w:firstLine="360"/>
        <w:jc w:val="both"/>
        <w:rPr>
          <w:rFonts w:ascii="Arial" w:hAnsi="Arial" w:cs="Arial"/>
        </w:rPr>
      </w:pPr>
      <w:r>
        <w:rPr>
          <w:rFonts w:ascii="Arial" w:hAnsi="Arial" w:cs="Arial"/>
        </w:rPr>
        <w:t>3</w:t>
      </w:r>
      <w:r w:rsidR="00676B82" w:rsidRPr="00CE4DE5">
        <w:rPr>
          <w:rFonts w:ascii="Arial" w:hAnsi="Arial" w:cs="Arial"/>
        </w:rPr>
        <w:t>. Опублико</w:t>
      </w:r>
      <w:r w:rsidR="00867E3A">
        <w:rPr>
          <w:rFonts w:ascii="Arial" w:hAnsi="Arial" w:cs="Arial"/>
        </w:rPr>
        <w:t xml:space="preserve">вать настоящее постановление в </w:t>
      </w:r>
      <w:r w:rsidR="00867E3A" w:rsidRPr="00D011B0">
        <w:rPr>
          <w:rFonts w:ascii="Arial" w:eastAsia="Calibri" w:hAnsi="Arial" w:cs="Arial"/>
          <w:lang w:eastAsia="en-US"/>
        </w:rPr>
        <w:t xml:space="preserve">«Информационный бюллетень </w:t>
      </w:r>
      <w:r w:rsidR="000D3016">
        <w:rPr>
          <w:rFonts w:ascii="Arial" w:hAnsi="Arial" w:cs="Arial"/>
        </w:rPr>
        <w:t>Гороховского</w:t>
      </w:r>
      <w:r w:rsidR="00867E3A" w:rsidRPr="00D011B0">
        <w:rPr>
          <w:rFonts w:ascii="Arial" w:eastAsia="Calibri" w:hAnsi="Arial" w:cs="Arial"/>
          <w:lang w:eastAsia="en-US"/>
        </w:rPr>
        <w:t xml:space="preserve"> сельского поселения Верхнемамонского муниципального района Воронежской области»</w:t>
      </w:r>
      <w:r w:rsidR="00676B82" w:rsidRPr="00CE4DE5">
        <w:rPr>
          <w:rFonts w:ascii="Arial" w:hAnsi="Arial" w:cs="Arial"/>
        </w:rPr>
        <w:t>.</w:t>
      </w:r>
    </w:p>
    <w:p w:rsidR="00676B82" w:rsidRPr="00CE4DE5" w:rsidRDefault="00A602F3" w:rsidP="00CE4DE5">
      <w:pPr>
        <w:tabs>
          <w:tab w:val="num" w:pos="0"/>
        </w:tabs>
        <w:ind w:firstLine="360"/>
        <w:jc w:val="both"/>
        <w:rPr>
          <w:rFonts w:ascii="Arial" w:hAnsi="Arial" w:cs="Arial"/>
        </w:rPr>
      </w:pPr>
      <w:r>
        <w:rPr>
          <w:rFonts w:ascii="Arial" w:hAnsi="Arial" w:cs="Arial"/>
        </w:rPr>
        <w:t>4</w:t>
      </w:r>
      <w:r w:rsidR="00676B82" w:rsidRPr="00CE4DE5">
        <w:rPr>
          <w:rFonts w:ascii="Arial" w:hAnsi="Arial" w:cs="Arial"/>
        </w:rPr>
        <w:t xml:space="preserve">. </w:t>
      </w:r>
      <w:proofErr w:type="gramStart"/>
      <w:r w:rsidR="00676B82" w:rsidRPr="00CE4DE5">
        <w:rPr>
          <w:rFonts w:ascii="Arial" w:hAnsi="Arial" w:cs="Arial"/>
        </w:rPr>
        <w:t>Контроль за</w:t>
      </w:r>
      <w:proofErr w:type="gramEnd"/>
      <w:r w:rsidR="00676B82" w:rsidRPr="00CE4DE5">
        <w:rPr>
          <w:rFonts w:ascii="Arial" w:hAnsi="Arial" w:cs="Arial"/>
        </w:rPr>
        <w:t xml:space="preserve"> исполнением настоящего</w:t>
      </w:r>
      <w:r w:rsidR="00C96344" w:rsidRPr="00CE4DE5">
        <w:rPr>
          <w:rFonts w:ascii="Arial" w:hAnsi="Arial" w:cs="Arial"/>
        </w:rPr>
        <w:t xml:space="preserve"> постановления оставляю за собой.</w:t>
      </w:r>
    </w:p>
    <w:p w:rsidR="00A952AF" w:rsidRPr="00CE4DE5" w:rsidRDefault="00A952AF" w:rsidP="00FA5684">
      <w:pPr>
        <w:tabs>
          <w:tab w:val="num" w:pos="0"/>
        </w:tabs>
        <w:ind w:firstLine="360"/>
        <w:jc w:val="both"/>
        <w:rPr>
          <w:rFonts w:ascii="Arial" w:hAnsi="Arial" w:cs="Arial"/>
        </w:rPr>
      </w:pPr>
    </w:p>
    <w:p w:rsidR="00A952AF" w:rsidRPr="00220701" w:rsidRDefault="00A952AF" w:rsidP="00FA5684">
      <w:pPr>
        <w:tabs>
          <w:tab w:val="num" w:pos="0"/>
        </w:tabs>
        <w:ind w:firstLine="360"/>
        <w:jc w:val="both"/>
        <w:rPr>
          <w:rFonts w:ascii="Arial" w:hAnsi="Arial" w:cs="Arial"/>
        </w:rPr>
      </w:pPr>
    </w:p>
    <w:p w:rsidR="00817FBF" w:rsidRPr="00220701" w:rsidRDefault="00817FBF" w:rsidP="00371D5A">
      <w:pPr>
        <w:jc w:val="both"/>
        <w:rPr>
          <w:rFonts w:ascii="Arial" w:hAnsi="Arial" w:cs="Arial"/>
          <w:b/>
        </w:rPr>
      </w:pPr>
      <w:r w:rsidRPr="00220701">
        <w:rPr>
          <w:rFonts w:ascii="Arial" w:hAnsi="Arial" w:cs="Arial"/>
          <w:b/>
        </w:rPr>
        <w:t>Г</w:t>
      </w:r>
      <w:r w:rsidR="0063492E" w:rsidRPr="00220701">
        <w:rPr>
          <w:rFonts w:ascii="Arial" w:hAnsi="Arial" w:cs="Arial"/>
          <w:b/>
        </w:rPr>
        <w:t>лав</w:t>
      </w:r>
      <w:r w:rsidRPr="00220701">
        <w:rPr>
          <w:rFonts w:ascii="Arial" w:hAnsi="Arial" w:cs="Arial"/>
          <w:b/>
        </w:rPr>
        <w:t xml:space="preserve">а </w:t>
      </w:r>
      <w:r w:rsidR="000D3016">
        <w:rPr>
          <w:rFonts w:ascii="Arial" w:hAnsi="Arial" w:cs="Arial"/>
          <w:b/>
        </w:rPr>
        <w:t>Гороховского</w:t>
      </w:r>
    </w:p>
    <w:p w:rsidR="00636596" w:rsidRPr="00220701" w:rsidRDefault="004D406F" w:rsidP="00C96344">
      <w:pPr>
        <w:jc w:val="both"/>
        <w:rPr>
          <w:rFonts w:ascii="Arial" w:hAnsi="Arial" w:cs="Arial"/>
          <w:b/>
        </w:rPr>
      </w:pPr>
      <w:r w:rsidRPr="00220701">
        <w:rPr>
          <w:rFonts w:ascii="Arial" w:hAnsi="Arial" w:cs="Arial"/>
          <w:b/>
        </w:rPr>
        <w:t>сельского поселения</w:t>
      </w:r>
      <w:r w:rsidR="00CA1455">
        <w:rPr>
          <w:rFonts w:ascii="Arial" w:hAnsi="Arial" w:cs="Arial"/>
          <w:b/>
        </w:rPr>
        <w:t xml:space="preserve">                                                             </w:t>
      </w:r>
      <w:r w:rsidR="000D3016">
        <w:rPr>
          <w:rFonts w:ascii="Arial" w:hAnsi="Arial" w:cs="Arial"/>
          <w:b/>
        </w:rPr>
        <w:t>И.П.Савенкова</w:t>
      </w:r>
    </w:p>
    <w:p w:rsidR="00636596" w:rsidRPr="00220701" w:rsidRDefault="00636596" w:rsidP="007F6A80">
      <w:pPr>
        <w:ind w:left="5103"/>
        <w:jc w:val="both"/>
        <w:rPr>
          <w:rFonts w:ascii="Arial" w:hAnsi="Arial" w:cs="Arial"/>
          <w:b/>
        </w:rPr>
        <w:sectPr w:rsidR="00636596" w:rsidRPr="00220701" w:rsidSect="00FB3EE1">
          <w:pgSz w:w="11906" w:h="16838"/>
          <w:pgMar w:top="567" w:right="567" w:bottom="567" w:left="1418" w:header="709" w:footer="709" w:gutter="0"/>
          <w:cols w:space="708"/>
          <w:docGrid w:linePitch="360"/>
        </w:sectPr>
      </w:pPr>
    </w:p>
    <w:p w:rsidR="00C96344" w:rsidRPr="00220701" w:rsidRDefault="00C96344" w:rsidP="00C96344">
      <w:pPr>
        <w:widowControl w:val="0"/>
        <w:autoSpaceDE w:val="0"/>
        <w:autoSpaceDN w:val="0"/>
        <w:adjustRightInd w:val="0"/>
        <w:ind w:left="4820"/>
        <w:jc w:val="right"/>
        <w:rPr>
          <w:rFonts w:ascii="Arial" w:hAnsi="Arial" w:cs="Arial"/>
          <w:lang w:eastAsia="ii-CN"/>
        </w:rPr>
      </w:pPr>
      <w:r w:rsidRPr="00220701">
        <w:rPr>
          <w:rFonts w:ascii="Arial" w:hAnsi="Arial" w:cs="Arial"/>
          <w:lang w:eastAsia="ii-CN"/>
        </w:rPr>
        <w:lastRenderedPageBreak/>
        <w:t xml:space="preserve">УТВЕРЖДЕНО </w:t>
      </w:r>
    </w:p>
    <w:p w:rsidR="00C96344" w:rsidRPr="00220701" w:rsidRDefault="00C96344" w:rsidP="00C96344">
      <w:pPr>
        <w:widowControl w:val="0"/>
        <w:autoSpaceDE w:val="0"/>
        <w:autoSpaceDN w:val="0"/>
        <w:adjustRightInd w:val="0"/>
        <w:ind w:left="4820"/>
        <w:jc w:val="right"/>
        <w:rPr>
          <w:rFonts w:ascii="Arial" w:hAnsi="Arial" w:cs="Arial"/>
          <w:lang w:eastAsia="ii-CN"/>
        </w:rPr>
      </w:pPr>
      <w:r w:rsidRPr="00220701">
        <w:rPr>
          <w:rFonts w:ascii="Arial" w:hAnsi="Arial" w:cs="Arial"/>
          <w:lang w:eastAsia="ii-CN"/>
        </w:rPr>
        <w:t xml:space="preserve">Постановлением администрации </w:t>
      </w:r>
      <w:r w:rsidR="000D3016">
        <w:rPr>
          <w:rFonts w:ascii="Arial" w:hAnsi="Arial" w:cs="Arial"/>
        </w:rPr>
        <w:t>Гороховского</w:t>
      </w:r>
      <w:r w:rsidRPr="00220701">
        <w:rPr>
          <w:rFonts w:ascii="Arial" w:hAnsi="Arial" w:cs="Arial"/>
          <w:lang w:eastAsia="ii-CN"/>
        </w:rPr>
        <w:t xml:space="preserve"> сельского поселения от </w:t>
      </w:r>
      <w:r w:rsidR="000D3016">
        <w:rPr>
          <w:rFonts w:ascii="Arial" w:hAnsi="Arial" w:cs="Arial"/>
          <w:lang w:eastAsia="ii-CN"/>
        </w:rPr>
        <w:t>12.12</w:t>
      </w:r>
      <w:r w:rsidR="001441F1">
        <w:rPr>
          <w:rFonts w:ascii="Arial" w:hAnsi="Arial" w:cs="Arial"/>
          <w:lang w:eastAsia="ii-CN"/>
        </w:rPr>
        <w:t>.2024 г</w:t>
      </w:r>
      <w:r w:rsidRPr="00220701">
        <w:rPr>
          <w:rFonts w:ascii="Arial" w:hAnsi="Arial" w:cs="Arial"/>
          <w:lang w:eastAsia="ii-CN"/>
        </w:rPr>
        <w:t xml:space="preserve">. № </w:t>
      </w:r>
      <w:r w:rsidR="000D3016">
        <w:rPr>
          <w:rFonts w:ascii="Arial" w:hAnsi="Arial" w:cs="Arial"/>
          <w:lang w:eastAsia="ii-CN"/>
        </w:rPr>
        <w:t>60</w:t>
      </w:r>
    </w:p>
    <w:p w:rsidR="00636596" w:rsidRPr="00636596" w:rsidRDefault="00636596" w:rsidP="00636596">
      <w:pPr>
        <w:widowControl w:val="0"/>
        <w:autoSpaceDE w:val="0"/>
        <w:autoSpaceDN w:val="0"/>
        <w:adjustRightInd w:val="0"/>
        <w:ind w:firstLine="540"/>
        <w:jc w:val="both"/>
        <w:rPr>
          <w:rFonts w:ascii="Arial" w:hAnsi="Arial" w:cs="Arial"/>
          <w:lang w:eastAsia="ii-CN"/>
        </w:rPr>
      </w:pPr>
    </w:p>
    <w:p w:rsidR="00636596" w:rsidRPr="00636596" w:rsidRDefault="00636596" w:rsidP="00636596">
      <w:pPr>
        <w:widowControl w:val="0"/>
        <w:autoSpaceDE w:val="0"/>
        <w:autoSpaceDN w:val="0"/>
        <w:adjustRightInd w:val="0"/>
        <w:jc w:val="center"/>
        <w:rPr>
          <w:rFonts w:ascii="Arial" w:hAnsi="Arial" w:cs="Arial"/>
          <w:lang w:eastAsia="ii-CN"/>
        </w:rPr>
      </w:pPr>
      <w:r w:rsidRPr="00636596">
        <w:rPr>
          <w:rFonts w:ascii="Arial" w:hAnsi="Arial" w:cs="Arial"/>
          <w:lang w:eastAsia="ii-CN"/>
        </w:rPr>
        <w:t>ПОЛОЖЕНИЕ</w:t>
      </w:r>
    </w:p>
    <w:p w:rsidR="00636596" w:rsidRPr="00636596" w:rsidRDefault="00636596" w:rsidP="00636596">
      <w:pPr>
        <w:widowControl w:val="0"/>
        <w:autoSpaceDE w:val="0"/>
        <w:autoSpaceDN w:val="0"/>
        <w:adjustRightInd w:val="0"/>
        <w:jc w:val="center"/>
        <w:rPr>
          <w:rFonts w:ascii="Arial" w:hAnsi="Arial" w:cs="Arial"/>
          <w:lang w:eastAsia="ii-CN"/>
        </w:rPr>
      </w:pPr>
      <w:r w:rsidRPr="00636596">
        <w:rPr>
          <w:rFonts w:ascii="Arial" w:hAnsi="Arial" w:cs="Arial"/>
          <w:lang w:eastAsia="ii-CN"/>
        </w:rPr>
        <w:t>Об оплате труда специалиста по военно-учетной работе,</w:t>
      </w:r>
    </w:p>
    <w:p w:rsidR="00636596" w:rsidRPr="00636596" w:rsidRDefault="00636596" w:rsidP="00636596">
      <w:pPr>
        <w:widowControl w:val="0"/>
        <w:autoSpaceDE w:val="0"/>
        <w:autoSpaceDN w:val="0"/>
        <w:adjustRightInd w:val="0"/>
        <w:jc w:val="center"/>
        <w:rPr>
          <w:rFonts w:ascii="Arial" w:hAnsi="Arial" w:cs="Arial"/>
          <w:lang w:eastAsia="ii-CN"/>
        </w:rPr>
      </w:pPr>
      <w:r w:rsidRPr="00636596">
        <w:rPr>
          <w:rFonts w:ascii="Arial" w:hAnsi="Arial" w:cs="Arial"/>
          <w:lang w:eastAsia="ii-CN"/>
        </w:rPr>
        <w:t xml:space="preserve">осуществляющего первичный воинский учет на территории </w:t>
      </w:r>
      <w:r w:rsidR="000D3016">
        <w:rPr>
          <w:rFonts w:ascii="Arial" w:hAnsi="Arial" w:cs="Arial"/>
        </w:rPr>
        <w:t>Гороховского</w:t>
      </w:r>
      <w:r w:rsidRPr="00636596">
        <w:rPr>
          <w:rFonts w:ascii="Arial" w:hAnsi="Arial" w:cs="Arial"/>
          <w:lang w:eastAsia="ii-CN"/>
        </w:rPr>
        <w:t xml:space="preserve"> сельского поселения</w:t>
      </w:r>
    </w:p>
    <w:p w:rsidR="00636596" w:rsidRPr="00636596" w:rsidRDefault="00636596" w:rsidP="00636596">
      <w:pPr>
        <w:widowControl w:val="0"/>
        <w:autoSpaceDE w:val="0"/>
        <w:autoSpaceDN w:val="0"/>
        <w:adjustRightInd w:val="0"/>
        <w:ind w:firstLine="540"/>
        <w:jc w:val="both"/>
        <w:rPr>
          <w:rFonts w:ascii="Arial" w:hAnsi="Arial" w:cs="Arial"/>
          <w:lang w:eastAsia="ii-CN"/>
        </w:rPr>
      </w:pPr>
    </w:p>
    <w:p w:rsidR="00636596" w:rsidRPr="00220701" w:rsidRDefault="00636596" w:rsidP="00636596">
      <w:pPr>
        <w:widowControl w:val="0"/>
        <w:autoSpaceDE w:val="0"/>
        <w:autoSpaceDN w:val="0"/>
        <w:adjustRightInd w:val="0"/>
        <w:jc w:val="center"/>
        <w:rPr>
          <w:rFonts w:ascii="Arial" w:hAnsi="Arial" w:cs="Arial"/>
          <w:lang w:eastAsia="ii-CN"/>
        </w:rPr>
      </w:pPr>
      <w:r w:rsidRPr="00636596">
        <w:rPr>
          <w:rFonts w:ascii="Arial" w:hAnsi="Arial" w:cs="Arial"/>
          <w:lang w:eastAsia="ii-CN"/>
        </w:rPr>
        <w:t>I. Общие положения</w:t>
      </w:r>
    </w:p>
    <w:p w:rsidR="00D20765" w:rsidRPr="00636596" w:rsidRDefault="00D20765" w:rsidP="00636596">
      <w:pPr>
        <w:widowControl w:val="0"/>
        <w:autoSpaceDE w:val="0"/>
        <w:autoSpaceDN w:val="0"/>
        <w:adjustRightInd w:val="0"/>
        <w:jc w:val="center"/>
        <w:rPr>
          <w:rFonts w:ascii="Arial" w:hAnsi="Arial" w:cs="Arial"/>
          <w:lang w:eastAsia="ii-CN"/>
        </w:rPr>
      </w:pPr>
    </w:p>
    <w:p w:rsidR="00636596" w:rsidRPr="00636596" w:rsidRDefault="00636596" w:rsidP="00636596">
      <w:pPr>
        <w:widowControl w:val="0"/>
        <w:autoSpaceDE w:val="0"/>
        <w:autoSpaceDN w:val="0"/>
        <w:adjustRightInd w:val="0"/>
        <w:ind w:firstLine="540"/>
        <w:jc w:val="both"/>
        <w:rPr>
          <w:rFonts w:ascii="Arial" w:hAnsi="Arial" w:cs="Arial"/>
          <w:lang w:eastAsia="ii-CN"/>
        </w:rPr>
      </w:pPr>
      <w:r w:rsidRPr="00636596">
        <w:rPr>
          <w:rFonts w:ascii="Arial" w:hAnsi="Arial" w:cs="Arial"/>
          <w:lang w:eastAsia="ii-CN"/>
        </w:rPr>
        <w:t xml:space="preserve">1.1. </w:t>
      </w:r>
      <w:proofErr w:type="gramStart"/>
      <w:r w:rsidRPr="00636596">
        <w:rPr>
          <w:rFonts w:ascii="Arial" w:hAnsi="Arial" w:cs="Arial"/>
          <w:lang w:eastAsia="ii-CN"/>
        </w:rPr>
        <w:t>Настоящее Положение разработано в целях упорядочения оплаты труда специалиста по военно-учетной работе (далее - специалиста по ВУР), в соответствии с Постановлением Правительства РФ от 29.04.2006 N 258 "О субвенциях на осуществление полномочий по первичному воинскому учету на территориях, где отсутствуют военные комиссариаты", статьями 135 - 144 Трудового кодекса Российской Федерации, статьей 86 Бюджетного кодекса Российской Федерации, статьей 53 Федерального закона от 06</w:t>
      </w:r>
      <w:proofErr w:type="gramEnd"/>
      <w:r w:rsidRPr="00636596">
        <w:rPr>
          <w:rFonts w:ascii="Arial" w:hAnsi="Arial" w:cs="Arial"/>
          <w:lang w:eastAsia="ii-CN"/>
        </w:rPr>
        <w:t xml:space="preserve"> октября 2003 г. N 131-ФЗ "Об общих принципах организации местного самоуправления в Российской Федерации", Уставом </w:t>
      </w:r>
      <w:r w:rsidR="000D3016">
        <w:rPr>
          <w:rFonts w:ascii="Arial" w:hAnsi="Arial" w:cs="Arial"/>
        </w:rPr>
        <w:t>Гороховского</w:t>
      </w:r>
      <w:r w:rsidRPr="00636596">
        <w:rPr>
          <w:rFonts w:ascii="Arial" w:hAnsi="Arial" w:cs="Arial"/>
          <w:lang w:eastAsia="ii-CN"/>
        </w:rPr>
        <w:t xml:space="preserve"> сельского поселения.</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 xml:space="preserve">1.2. Настоящее Положение применяется при определении заработной платы специалиста по военно-учетной работе (далее - специалиста по ВУР), осуществляющего первичный воинский учет на территории </w:t>
      </w:r>
      <w:r w:rsidR="000D3016">
        <w:rPr>
          <w:rFonts w:ascii="Arial" w:hAnsi="Arial" w:cs="Arial"/>
        </w:rPr>
        <w:t>Гороховского</w:t>
      </w:r>
      <w:r w:rsidRPr="00636596">
        <w:rPr>
          <w:rFonts w:ascii="Arial" w:hAnsi="Arial" w:cs="Arial"/>
          <w:lang w:eastAsia="ii-CN"/>
        </w:rPr>
        <w:t xml:space="preserve"> сельского поселения.</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 xml:space="preserve">1.3. Оплата труда специалиста по ВУР производится за счет средств бюджета </w:t>
      </w:r>
      <w:r w:rsidR="0093262F">
        <w:rPr>
          <w:rFonts w:ascii="Arial" w:hAnsi="Arial" w:cs="Arial"/>
        </w:rPr>
        <w:t xml:space="preserve">Гороховского </w:t>
      </w:r>
      <w:r w:rsidRPr="00636596">
        <w:rPr>
          <w:rFonts w:ascii="Arial" w:hAnsi="Arial" w:cs="Arial"/>
          <w:lang w:eastAsia="ii-CN"/>
        </w:rPr>
        <w:t xml:space="preserve">сельского </w:t>
      </w:r>
      <w:proofErr w:type="gramStart"/>
      <w:r w:rsidRPr="00636596">
        <w:rPr>
          <w:rFonts w:ascii="Arial" w:hAnsi="Arial" w:cs="Arial"/>
          <w:lang w:eastAsia="ii-CN"/>
        </w:rPr>
        <w:t>поселения</w:t>
      </w:r>
      <w:proofErr w:type="gramEnd"/>
      <w:r w:rsidRPr="00636596">
        <w:rPr>
          <w:rFonts w:ascii="Arial" w:hAnsi="Arial" w:cs="Arial"/>
          <w:lang w:eastAsia="ii-CN"/>
        </w:rPr>
        <w:t xml:space="preserve"> в пределах установленного в нем фонда оплаты труда специалиста по ВУР, исходя из объема субвенции,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 где отсутствуют военные комиссариаты.</w:t>
      </w:r>
    </w:p>
    <w:p w:rsid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1.4. Система оплаты труда специалиста по ВУР включает месячный должностной оклад (далее - должностной оклад)</w:t>
      </w:r>
      <w:r w:rsidR="008B2B0B">
        <w:rPr>
          <w:rFonts w:ascii="Arial" w:hAnsi="Arial" w:cs="Arial"/>
          <w:lang w:eastAsia="ii-CN"/>
        </w:rPr>
        <w:t>,</w:t>
      </w:r>
      <w:r w:rsidRPr="00636596">
        <w:rPr>
          <w:rFonts w:ascii="Arial" w:hAnsi="Arial" w:cs="Arial"/>
          <w:lang w:eastAsia="ii-CN"/>
        </w:rPr>
        <w:t xml:space="preserve"> в</w:t>
      </w:r>
      <w:r w:rsidR="008B2B0B">
        <w:rPr>
          <w:rFonts w:ascii="Arial" w:hAnsi="Arial" w:cs="Arial"/>
          <w:lang w:eastAsia="ii-CN"/>
        </w:rPr>
        <w:t>ыплаты стимулирующего характера и дополнительные выплаты.</w:t>
      </w:r>
    </w:p>
    <w:p w:rsidR="008F2BDB" w:rsidRPr="00CB7FE2" w:rsidRDefault="008F2BDB" w:rsidP="008F2BDB">
      <w:pPr>
        <w:widowControl w:val="0"/>
        <w:autoSpaceDE w:val="0"/>
        <w:autoSpaceDN w:val="0"/>
        <w:adjustRightInd w:val="0"/>
        <w:spacing w:before="200"/>
        <w:ind w:firstLine="540"/>
        <w:jc w:val="both"/>
        <w:rPr>
          <w:rFonts w:ascii="Arial" w:hAnsi="Arial" w:cs="Arial"/>
          <w:lang w:eastAsia="ii-CN"/>
        </w:rPr>
      </w:pPr>
      <w:r w:rsidRPr="00B93A5D">
        <w:rPr>
          <w:rFonts w:ascii="Arial" w:hAnsi="Arial" w:cs="Arial"/>
          <w:lang w:eastAsia="ii-CN"/>
        </w:rPr>
        <w:t xml:space="preserve">1.5. Органы местного самоуправления </w:t>
      </w:r>
      <w:r w:rsidR="000D3016">
        <w:rPr>
          <w:rFonts w:ascii="Arial" w:hAnsi="Arial" w:cs="Arial"/>
        </w:rPr>
        <w:t>Гороховского</w:t>
      </w:r>
      <w:r w:rsidRPr="00B93A5D">
        <w:rPr>
          <w:rFonts w:ascii="Arial" w:hAnsi="Arial" w:cs="Arial"/>
          <w:lang w:eastAsia="ii-CN"/>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 на осуществление воинского учета в поселениях, на территориях которых отсутствуют структурные подразделения военных комиссариатов</w:t>
      </w:r>
      <w:r w:rsidR="00CB7FE2" w:rsidRPr="00B93A5D">
        <w:rPr>
          <w:rFonts w:ascii="Arial" w:hAnsi="Arial" w:cs="Arial"/>
          <w:lang w:eastAsia="ii-CN"/>
        </w:rPr>
        <w:t xml:space="preserve"> в</w:t>
      </w:r>
      <w:r w:rsidR="00B76257" w:rsidRPr="00B93A5D">
        <w:rPr>
          <w:rFonts w:ascii="Arial" w:hAnsi="Arial" w:cs="Arial"/>
          <w:lang w:eastAsia="ii-CN"/>
        </w:rPr>
        <w:t xml:space="preserve"> соответс</w:t>
      </w:r>
      <w:r w:rsidR="00CB7FE2" w:rsidRPr="00B93A5D">
        <w:rPr>
          <w:rFonts w:ascii="Arial" w:hAnsi="Arial" w:cs="Arial"/>
          <w:lang w:eastAsia="ii-CN"/>
        </w:rPr>
        <w:t>т</w:t>
      </w:r>
      <w:r w:rsidR="00B76257" w:rsidRPr="00B93A5D">
        <w:rPr>
          <w:rFonts w:ascii="Arial" w:hAnsi="Arial" w:cs="Arial"/>
          <w:lang w:eastAsia="ii-CN"/>
        </w:rPr>
        <w:t>вии с Уставом</w:t>
      </w:r>
      <w:r w:rsidR="0093262F">
        <w:rPr>
          <w:rFonts w:ascii="Arial" w:hAnsi="Arial" w:cs="Arial"/>
        </w:rPr>
        <w:t>Гороховского</w:t>
      </w:r>
      <w:bookmarkStart w:id="0" w:name="_GoBack"/>
      <w:bookmarkEnd w:id="0"/>
      <w:r w:rsidR="00CB7FE2" w:rsidRPr="00B93A5D">
        <w:rPr>
          <w:rFonts w:ascii="Arial" w:hAnsi="Arial" w:cs="Arial"/>
          <w:lang w:eastAsia="ii-CN"/>
        </w:rPr>
        <w:t xml:space="preserve"> сельского поселения</w:t>
      </w:r>
      <w:r w:rsidR="00B76257" w:rsidRPr="00B93A5D">
        <w:rPr>
          <w:rFonts w:ascii="Arial" w:hAnsi="Arial" w:cs="Arial"/>
          <w:lang w:eastAsia="ii-CN"/>
        </w:rPr>
        <w:t xml:space="preserve"> и решением о бюджете</w:t>
      </w:r>
      <w:r w:rsidR="000D3016">
        <w:rPr>
          <w:rFonts w:ascii="Arial" w:hAnsi="Arial" w:cs="Arial"/>
        </w:rPr>
        <w:t>Гороховского</w:t>
      </w:r>
      <w:r w:rsidR="00CB7FE2" w:rsidRPr="00B93A5D">
        <w:rPr>
          <w:rFonts w:ascii="Arial" w:hAnsi="Arial" w:cs="Arial"/>
          <w:lang w:eastAsia="ii-CN"/>
        </w:rPr>
        <w:t>сельского поселения на очередной финансовый год и плановый период.</w:t>
      </w:r>
    </w:p>
    <w:p w:rsidR="00CB7FE2" w:rsidRDefault="00CB7FE2" w:rsidP="00D20765">
      <w:pPr>
        <w:widowControl w:val="0"/>
        <w:autoSpaceDE w:val="0"/>
        <w:autoSpaceDN w:val="0"/>
        <w:adjustRightInd w:val="0"/>
        <w:spacing w:before="200"/>
        <w:ind w:firstLine="540"/>
        <w:jc w:val="center"/>
        <w:rPr>
          <w:rFonts w:ascii="Arial" w:hAnsi="Arial" w:cs="Arial"/>
          <w:lang w:eastAsia="ii-CN"/>
        </w:rPr>
      </w:pPr>
    </w:p>
    <w:p w:rsidR="00636596" w:rsidRPr="00636596" w:rsidRDefault="00636596" w:rsidP="00D20765">
      <w:pPr>
        <w:widowControl w:val="0"/>
        <w:autoSpaceDE w:val="0"/>
        <w:autoSpaceDN w:val="0"/>
        <w:adjustRightInd w:val="0"/>
        <w:spacing w:before="200"/>
        <w:ind w:firstLine="540"/>
        <w:jc w:val="center"/>
        <w:rPr>
          <w:rFonts w:ascii="Arial" w:hAnsi="Arial" w:cs="Arial"/>
          <w:lang w:eastAsia="ii-CN"/>
        </w:rPr>
      </w:pPr>
      <w:r w:rsidRPr="00636596">
        <w:rPr>
          <w:rFonts w:ascii="Arial" w:hAnsi="Arial" w:cs="Arial"/>
          <w:lang w:eastAsia="ii-CN"/>
        </w:rPr>
        <w:t>II. Порядок и условия оплаты труда</w:t>
      </w:r>
    </w:p>
    <w:p w:rsidR="00636596" w:rsidRPr="00636596" w:rsidRDefault="004364BC" w:rsidP="00D20765">
      <w:pPr>
        <w:widowControl w:val="0"/>
        <w:autoSpaceDE w:val="0"/>
        <w:autoSpaceDN w:val="0"/>
        <w:adjustRightInd w:val="0"/>
        <w:spacing w:before="200"/>
        <w:ind w:firstLine="540"/>
        <w:jc w:val="center"/>
        <w:rPr>
          <w:rFonts w:ascii="Arial" w:hAnsi="Arial" w:cs="Arial"/>
          <w:lang w:eastAsia="ii-CN"/>
        </w:rPr>
      </w:pPr>
      <w:r>
        <w:rPr>
          <w:rFonts w:ascii="Arial" w:hAnsi="Arial" w:cs="Arial"/>
          <w:lang w:eastAsia="ii-CN"/>
        </w:rPr>
        <w:t>2.</w:t>
      </w:r>
      <w:r w:rsidR="00636596" w:rsidRPr="00636596">
        <w:rPr>
          <w:rFonts w:ascii="Arial" w:hAnsi="Arial" w:cs="Arial"/>
          <w:lang w:eastAsia="ii-CN"/>
        </w:rPr>
        <w:t>1. Условия оплаты труда</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2.1.1 Условия оплаты труда, предусмотренные настоящим разделом, устанавливаются специалисту по ВУР за выполнение им профессиональных обязанностей, обусловленных трудовым договором, за полностью отработанное рабочее время согласно действующему законодательству и соблюдение правил внутреннего трудового распорядка учреждения.</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lastRenderedPageBreak/>
        <w:t>2.1.2. Для специалиста по ВУР, выполняющего обязанности по совместительству, в соответствии со ст. 284 Трудового кодекса Российской Федерации, продолжительность рабочего времени для осуществления военно-учетной работы установить 4 часа в день и 16 часов в неделю.</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 xml:space="preserve">При 40-часовой рабочей неделе коэффициент рабочего времени определяется делением количества часов, отработанных </w:t>
      </w:r>
      <w:r w:rsidR="0001014C">
        <w:rPr>
          <w:rFonts w:ascii="Arial" w:hAnsi="Arial" w:cs="Arial"/>
          <w:lang w:eastAsia="ii-CN"/>
        </w:rPr>
        <w:t>специалистом по ВУР</w:t>
      </w:r>
      <w:r w:rsidRPr="00636596">
        <w:rPr>
          <w:rFonts w:ascii="Arial" w:hAnsi="Arial" w:cs="Arial"/>
          <w:lang w:eastAsia="ii-CN"/>
        </w:rPr>
        <w:t xml:space="preserve"> по совместительству на количество часов, отработанных освобожденным </w:t>
      </w:r>
      <w:r w:rsidR="0001014C" w:rsidRPr="0001014C">
        <w:rPr>
          <w:rFonts w:ascii="Arial" w:hAnsi="Arial" w:cs="Arial"/>
          <w:lang w:eastAsia="ii-CN"/>
        </w:rPr>
        <w:t xml:space="preserve">специалистом по ВУР </w:t>
      </w:r>
      <w:r w:rsidRPr="00636596">
        <w:rPr>
          <w:rFonts w:ascii="Arial" w:hAnsi="Arial" w:cs="Arial"/>
          <w:lang w:eastAsia="ii-CN"/>
        </w:rPr>
        <w:t xml:space="preserve">(16/40) и не может превышать 40% должностного оклада освобожденного </w:t>
      </w:r>
      <w:r w:rsidR="0001014C" w:rsidRPr="0001014C">
        <w:rPr>
          <w:rFonts w:ascii="Arial" w:hAnsi="Arial" w:cs="Arial"/>
          <w:lang w:eastAsia="ii-CN"/>
        </w:rPr>
        <w:t>специалист</w:t>
      </w:r>
      <w:r w:rsidR="0001014C">
        <w:rPr>
          <w:rFonts w:ascii="Arial" w:hAnsi="Arial" w:cs="Arial"/>
          <w:lang w:eastAsia="ii-CN"/>
        </w:rPr>
        <w:t>а</w:t>
      </w:r>
      <w:r w:rsidR="0001014C" w:rsidRPr="0001014C">
        <w:rPr>
          <w:rFonts w:ascii="Arial" w:hAnsi="Arial" w:cs="Arial"/>
          <w:lang w:eastAsia="ii-CN"/>
        </w:rPr>
        <w:t xml:space="preserve"> по ВУР</w:t>
      </w:r>
      <w:r w:rsidRPr="00636596">
        <w:rPr>
          <w:rFonts w:ascii="Arial" w:hAnsi="Arial" w:cs="Arial"/>
          <w:lang w:eastAsia="ii-CN"/>
        </w:rPr>
        <w:t>.</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 xml:space="preserve">При 36-часовой рабочей неделе (Федеральный закон от 12.11.2019 N 372-ФЗ) коэффициент рабочего времени определяется делением количества часов, отработанных </w:t>
      </w:r>
      <w:r w:rsidR="0001014C" w:rsidRPr="0001014C">
        <w:rPr>
          <w:rFonts w:ascii="Arial" w:hAnsi="Arial" w:cs="Arial"/>
          <w:lang w:eastAsia="ii-CN"/>
        </w:rPr>
        <w:t xml:space="preserve">специалистом по ВУР </w:t>
      </w:r>
      <w:r w:rsidRPr="00636596">
        <w:rPr>
          <w:rFonts w:ascii="Arial" w:hAnsi="Arial" w:cs="Arial"/>
          <w:lang w:eastAsia="ii-CN"/>
        </w:rPr>
        <w:t xml:space="preserve">по совместительству на количество часов, отработанных </w:t>
      </w:r>
      <w:r w:rsidR="0001014C" w:rsidRPr="0001014C">
        <w:rPr>
          <w:rFonts w:ascii="Arial" w:hAnsi="Arial" w:cs="Arial"/>
          <w:lang w:eastAsia="ii-CN"/>
        </w:rPr>
        <w:t xml:space="preserve">специалистом по ВУР </w:t>
      </w:r>
      <w:r w:rsidRPr="00636596">
        <w:rPr>
          <w:rFonts w:ascii="Arial" w:hAnsi="Arial" w:cs="Arial"/>
          <w:lang w:eastAsia="ii-CN"/>
        </w:rPr>
        <w:t xml:space="preserve">(14,4/36) и не может превышать 40% должностного оклада </w:t>
      </w:r>
      <w:r w:rsidR="0001014C" w:rsidRPr="0001014C">
        <w:rPr>
          <w:rFonts w:ascii="Arial" w:hAnsi="Arial" w:cs="Arial"/>
          <w:lang w:eastAsia="ii-CN"/>
        </w:rPr>
        <w:t>специалист</w:t>
      </w:r>
      <w:r w:rsidR="0001014C">
        <w:rPr>
          <w:rFonts w:ascii="Arial" w:hAnsi="Arial" w:cs="Arial"/>
          <w:lang w:eastAsia="ii-CN"/>
        </w:rPr>
        <w:t>а</w:t>
      </w:r>
      <w:r w:rsidR="0001014C" w:rsidRPr="0001014C">
        <w:rPr>
          <w:rFonts w:ascii="Arial" w:hAnsi="Arial" w:cs="Arial"/>
          <w:lang w:eastAsia="ii-CN"/>
        </w:rPr>
        <w:t xml:space="preserve"> по ВУР</w:t>
      </w:r>
      <w:r w:rsidRPr="00636596">
        <w:rPr>
          <w:rFonts w:ascii="Arial" w:hAnsi="Arial" w:cs="Arial"/>
          <w:lang w:eastAsia="ii-CN"/>
        </w:rPr>
        <w:t>.</w:t>
      </w:r>
    </w:p>
    <w:p w:rsidR="00636596" w:rsidRPr="00220701" w:rsidRDefault="004364BC" w:rsidP="00636596">
      <w:pPr>
        <w:widowControl w:val="0"/>
        <w:autoSpaceDE w:val="0"/>
        <w:autoSpaceDN w:val="0"/>
        <w:adjustRightInd w:val="0"/>
        <w:spacing w:before="200"/>
        <w:jc w:val="center"/>
        <w:rPr>
          <w:rFonts w:ascii="Arial" w:hAnsi="Arial" w:cs="Arial"/>
          <w:lang w:eastAsia="ii-CN"/>
        </w:rPr>
      </w:pPr>
      <w:r>
        <w:rPr>
          <w:rFonts w:ascii="Arial" w:hAnsi="Arial" w:cs="Arial"/>
          <w:lang w:eastAsia="ii-CN"/>
        </w:rPr>
        <w:t>2.</w:t>
      </w:r>
      <w:r w:rsidR="00636596" w:rsidRPr="00636596">
        <w:rPr>
          <w:rFonts w:ascii="Arial" w:hAnsi="Arial" w:cs="Arial"/>
          <w:lang w:eastAsia="ii-CN"/>
        </w:rPr>
        <w:t>2. Должностной оклад</w:t>
      </w:r>
    </w:p>
    <w:p w:rsidR="00943051" w:rsidRPr="00636596" w:rsidRDefault="00943051" w:rsidP="00636596">
      <w:pPr>
        <w:widowControl w:val="0"/>
        <w:autoSpaceDE w:val="0"/>
        <w:autoSpaceDN w:val="0"/>
        <w:adjustRightInd w:val="0"/>
        <w:spacing w:before="200"/>
        <w:jc w:val="center"/>
        <w:rPr>
          <w:rFonts w:ascii="Arial" w:hAnsi="Arial" w:cs="Arial"/>
          <w:lang w:eastAsia="ii-CN"/>
        </w:rPr>
      </w:pPr>
    </w:p>
    <w:p w:rsidR="00E935DE" w:rsidRPr="00220701" w:rsidRDefault="00636596" w:rsidP="00220701">
      <w:pPr>
        <w:widowControl w:val="0"/>
        <w:autoSpaceDE w:val="0"/>
        <w:autoSpaceDN w:val="0"/>
        <w:adjustRightInd w:val="0"/>
        <w:ind w:firstLine="540"/>
        <w:jc w:val="both"/>
        <w:rPr>
          <w:rFonts w:ascii="Arial" w:hAnsi="Arial" w:cs="Arial"/>
          <w:lang w:eastAsia="ii-CN"/>
        </w:rPr>
      </w:pPr>
      <w:r w:rsidRPr="00636596">
        <w:rPr>
          <w:rFonts w:ascii="Arial" w:hAnsi="Arial" w:cs="Arial"/>
          <w:lang w:eastAsia="ii-CN"/>
        </w:rPr>
        <w:t>2.2.1</w:t>
      </w:r>
      <w:r w:rsidR="00E935DE" w:rsidRPr="00220701">
        <w:rPr>
          <w:rFonts w:ascii="Arial" w:hAnsi="Arial" w:cs="Arial"/>
          <w:lang w:eastAsia="ii-CN"/>
        </w:rPr>
        <w:t>.</w:t>
      </w:r>
      <w:r w:rsidR="00D30933" w:rsidRPr="00D30933">
        <w:rPr>
          <w:rFonts w:ascii="Arial" w:hAnsi="Arial" w:cs="Arial"/>
          <w:lang w:eastAsia="ii-CN"/>
        </w:rPr>
        <w:t xml:space="preserve">Размер должностного оклада </w:t>
      </w:r>
      <w:r w:rsidR="0001014C" w:rsidRPr="0001014C">
        <w:rPr>
          <w:rFonts w:ascii="Arial" w:hAnsi="Arial" w:cs="Arial"/>
          <w:lang w:eastAsia="ii-CN"/>
        </w:rPr>
        <w:t>специалист</w:t>
      </w:r>
      <w:r w:rsidR="0001014C">
        <w:rPr>
          <w:rFonts w:ascii="Arial" w:hAnsi="Arial" w:cs="Arial"/>
          <w:lang w:eastAsia="ii-CN"/>
        </w:rPr>
        <w:t>а</w:t>
      </w:r>
      <w:r w:rsidR="0001014C" w:rsidRPr="0001014C">
        <w:rPr>
          <w:rFonts w:ascii="Arial" w:hAnsi="Arial" w:cs="Arial"/>
          <w:lang w:eastAsia="ii-CN"/>
        </w:rPr>
        <w:t xml:space="preserve"> по ВУР </w:t>
      </w:r>
      <w:r w:rsidR="00D30933" w:rsidRPr="00D30933">
        <w:rPr>
          <w:rFonts w:ascii="Arial" w:hAnsi="Arial" w:cs="Arial"/>
          <w:lang w:eastAsia="ii-CN"/>
        </w:rPr>
        <w:t>устанавливается применительно к должностным окладам сотрудников военного комиссариата муниципального образования, установленных к приказу Министра обороны Российской Федерации от 18.09.2019 года N 545 "О системе оплаты труда гражданского персонала (работников) воинских частей и организаций ВС РФ" (приложение N 1) с учетом повышений.</w:t>
      </w:r>
    </w:p>
    <w:p w:rsidR="00636596" w:rsidRPr="00B93A5D" w:rsidRDefault="00780FB1" w:rsidP="00636596">
      <w:pPr>
        <w:widowControl w:val="0"/>
        <w:autoSpaceDE w:val="0"/>
        <w:autoSpaceDN w:val="0"/>
        <w:adjustRightInd w:val="0"/>
        <w:ind w:firstLine="540"/>
        <w:jc w:val="both"/>
        <w:rPr>
          <w:rFonts w:ascii="Arial" w:hAnsi="Arial" w:cs="Arial"/>
          <w:lang w:eastAsia="ii-CN"/>
        </w:rPr>
      </w:pPr>
      <w:r w:rsidRPr="0093262F">
        <w:rPr>
          <w:rFonts w:ascii="Arial" w:hAnsi="Arial" w:cs="Arial"/>
          <w:highlight w:val="yellow"/>
          <w:lang w:eastAsia="ii-CN"/>
        </w:rPr>
        <w:t xml:space="preserve">Должностной оклад </w:t>
      </w:r>
      <w:r w:rsidR="0001014C" w:rsidRPr="0093262F">
        <w:rPr>
          <w:rFonts w:ascii="Arial" w:hAnsi="Arial" w:cs="Arial"/>
          <w:highlight w:val="yellow"/>
          <w:lang w:eastAsia="ii-CN"/>
        </w:rPr>
        <w:t xml:space="preserve">специалиста по ВУР </w:t>
      </w:r>
      <w:r w:rsidRPr="0093262F">
        <w:rPr>
          <w:rFonts w:ascii="Arial" w:hAnsi="Arial" w:cs="Arial"/>
          <w:highlight w:val="yellow"/>
          <w:lang w:eastAsia="ii-CN"/>
        </w:rPr>
        <w:t>установить применительно к должностному окладу помощника начальника отделения</w:t>
      </w:r>
      <w:r w:rsidR="009F4827" w:rsidRPr="0093262F">
        <w:rPr>
          <w:rFonts w:ascii="Arial" w:hAnsi="Arial" w:cs="Arial"/>
          <w:highlight w:val="yellow"/>
          <w:lang w:eastAsia="ii-CN"/>
        </w:rPr>
        <w:t xml:space="preserve"> военного комиссариата по муниципальному образованию по состоянию на 01.01.2024г.</w:t>
      </w:r>
      <w:r w:rsidRPr="0093262F">
        <w:rPr>
          <w:rFonts w:ascii="Arial" w:hAnsi="Arial" w:cs="Arial"/>
          <w:highlight w:val="yellow"/>
          <w:lang w:eastAsia="ii-CN"/>
        </w:rPr>
        <w:t xml:space="preserve"> из расчета </w:t>
      </w:r>
      <w:r w:rsidR="00142695">
        <w:rPr>
          <w:rFonts w:ascii="Arial" w:hAnsi="Arial" w:cs="Arial"/>
          <w:highlight w:val="yellow"/>
          <w:lang w:eastAsia="ii-CN"/>
        </w:rPr>
        <w:t>19650</w:t>
      </w:r>
      <w:r w:rsidRPr="0093262F">
        <w:rPr>
          <w:rFonts w:ascii="Arial" w:hAnsi="Arial" w:cs="Arial"/>
          <w:highlight w:val="yellow"/>
          <w:lang w:eastAsia="ii-CN"/>
        </w:rPr>
        <w:t xml:space="preserve"> рублей, прямо пропорционально среднему значению коэффициента рабочего времени (40%) в размере </w:t>
      </w:r>
      <w:r w:rsidR="00142695">
        <w:rPr>
          <w:rFonts w:ascii="Arial" w:hAnsi="Arial" w:cs="Arial"/>
          <w:highlight w:val="yellow"/>
          <w:lang w:eastAsia="ii-CN"/>
        </w:rPr>
        <w:t>7860</w:t>
      </w:r>
      <w:r w:rsidR="00203DFC" w:rsidRPr="0093262F">
        <w:rPr>
          <w:rFonts w:ascii="Arial" w:hAnsi="Arial" w:cs="Arial"/>
          <w:highlight w:val="yellow"/>
          <w:lang w:eastAsia="ii-CN"/>
        </w:rPr>
        <w:t xml:space="preserve"> </w:t>
      </w:r>
      <w:r w:rsidRPr="0093262F">
        <w:rPr>
          <w:rFonts w:ascii="Arial" w:hAnsi="Arial" w:cs="Arial"/>
          <w:highlight w:val="yellow"/>
          <w:lang w:eastAsia="ii-CN"/>
        </w:rPr>
        <w:t>рублей".</w:t>
      </w:r>
    </w:p>
    <w:p w:rsid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2.2.2 Индексация или повышение должностных окладов специалиста по ВУР производится в размерах и в сроки, предусмотренные распоряжениями Правительства Российской Федерации и приказами Министра обороны Российской Федерации.</w:t>
      </w:r>
    </w:p>
    <w:p w:rsidR="00636596" w:rsidRPr="00636596" w:rsidRDefault="00636596" w:rsidP="00636596">
      <w:pPr>
        <w:widowControl w:val="0"/>
        <w:autoSpaceDE w:val="0"/>
        <w:autoSpaceDN w:val="0"/>
        <w:adjustRightInd w:val="0"/>
        <w:spacing w:before="200"/>
        <w:jc w:val="center"/>
        <w:rPr>
          <w:rFonts w:ascii="Arial" w:hAnsi="Arial" w:cs="Arial"/>
          <w:lang w:eastAsia="ii-CN"/>
        </w:rPr>
      </w:pPr>
      <w:r w:rsidRPr="00636596">
        <w:rPr>
          <w:rFonts w:ascii="Arial" w:hAnsi="Arial" w:cs="Arial"/>
          <w:lang w:eastAsia="ii-CN"/>
        </w:rPr>
        <w:t>III. Выплаты стимулирующего характера и условия их начисления</w:t>
      </w:r>
    </w:p>
    <w:p w:rsidR="00230E3F" w:rsidRDefault="00230E3F" w:rsidP="00636596">
      <w:pPr>
        <w:widowControl w:val="0"/>
        <w:autoSpaceDE w:val="0"/>
        <w:autoSpaceDN w:val="0"/>
        <w:adjustRightInd w:val="0"/>
        <w:jc w:val="center"/>
        <w:rPr>
          <w:rFonts w:ascii="Arial" w:hAnsi="Arial" w:cs="Arial"/>
          <w:lang w:eastAsia="ii-CN"/>
        </w:rPr>
      </w:pPr>
    </w:p>
    <w:p w:rsidR="00636596" w:rsidRPr="00B93A5D" w:rsidRDefault="00636596" w:rsidP="00636596">
      <w:pPr>
        <w:widowControl w:val="0"/>
        <w:autoSpaceDE w:val="0"/>
        <w:autoSpaceDN w:val="0"/>
        <w:adjustRightInd w:val="0"/>
        <w:jc w:val="center"/>
        <w:rPr>
          <w:rFonts w:ascii="Arial" w:hAnsi="Arial" w:cs="Arial"/>
          <w:lang w:eastAsia="ii-CN"/>
        </w:rPr>
      </w:pPr>
      <w:r w:rsidRPr="00B93A5D">
        <w:rPr>
          <w:rFonts w:ascii="Arial" w:hAnsi="Arial" w:cs="Arial"/>
          <w:lang w:eastAsia="ii-CN"/>
        </w:rPr>
        <w:t>3.1 Ежемесячн</w:t>
      </w:r>
      <w:r w:rsidR="00F66123" w:rsidRPr="00B93A5D">
        <w:rPr>
          <w:rFonts w:ascii="Arial" w:hAnsi="Arial" w:cs="Arial"/>
          <w:lang w:eastAsia="ii-CN"/>
        </w:rPr>
        <w:t>ое денежное поощрение</w:t>
      </w:r>
    </w:p>
    <w:p w:rsidR="00D30933" w:rsidRPr="00B93A5D" w:rsidRDefault="00D30933" w:rsidP="00636596">
      <w:pPr>
        <w:widowControl w:val="0"/>
        <w:autoSpaceDE w:val="0"/>
        <w:autoSpaceDN w:val="0"/>
        <w:adjustRightInd w:val="0"/>
        <w:jc w:val="center"/>
        <w:rPr>
          <w:rFonts w:ascii="Arial" w:hAnsi="Arial" w:cs="Arial"/>
          <w:highlight w:val="yellow"/>
          <w:lang w:eastAsia="ii-CN"/>
        </w:rPr>
      </w:pPr>
    </w:p>
    <w:p w:rsidR="00636596" w:rsidRPr="00B93A5D" w:rsidRDefault="00636596" w:rsidP="007F38D3">
      <w:pPr>
        <w:widowControl w:val="0"/>
        <w:autoSpaceDE w:val="0"/>
        <w:autoSpaceDN w:val="0"/>
        <w:adjustRightInd w:val="0"/>
        <w:ind w:firstLine="567"/>
        <w:jc w:val="both"/>
        <w:rPr>
          <w:rFonts w:ascii="Arial" w:hAnsi="Arial" w:cs="Arial"/>
          <w:lang w:eastAsia="ii-CN"/>
        </w:rPr>
      </w:pPr>
      <w:r w:rsidRPr="00B93A5D">
        <w:rPr>
          <w:rFonts w:ascii="Arial" w:hAnsi="Arial" w:cs="Arial"/>
          <w:lang w:eastAsia="ii-CN"/>
        </w:rPr>
        <w:t>3.1.1 Ежемесячн</w:t>
      </w:r>
      <w:r w:rsidR="00C34912" w:rsidRPr="00B93A5D">
        <w:rPr>
          <w:rFonts w:ascii="Arial" w:hAnsi="Arial" w:cs="Arial"/>
          <w:lang w:eastAsia="ii-CN"/>
        </w:rPr>
        <w:t>ое денежное поощрение</w:t>
      </w:r>
      <w:r w:rsidR="006E453F" w:rsidRPr="00B93A5D">
        <w:rPr>
          <w:rFonts w:ascii="Arial" w:hAnsi="Arial" w:cs="Arial"/>
          <w:lang w:eastAsia="ii-CN"/>
        </w:rPr>
        <w:t xml:space="preserve">устанавливается </w:t>
      </w:r>
      <w:r w:rsidR="00AC6A48" w:rsidRPr="00B93A5D">
        <w:rPr>
          <w:rFonts w:ascii="Arial" w:hAnsi="Arial" w:cs="Arial"/>
          <w:lang w:eastAsia="ii-CN"/>
        </w:rPr>
        <w:t xml:space="preserve">распоряжениемадминистрации </w:t>
      </w:r>
      <w:r w:rsidR="0093262F">
        <w:rPr>
          <w:rFonts w:ascii="Arial" w:hAnsi="Arial" w:cs="Arial"/>
        </w:rPr>
        <w:t>Гороховского</w:t>
      </w:r>
      <w:r w:rsidR="00AC6A48" w:rsidRPr="00B93A5D">
        <w:rPr>
          <w:rFonts w:ascii="Arial" w:hAnsi="Arial" w:cs="Arial"/>
          <w:lang w:eastAsia="ii-CN"/>
        </w:rPr>
        <w:t>сельского поселения</w:t>
      </w:r>
      <w:r w:rsidR="006E453F" w:rsidRPr="00B93A5D">
        <w:rPr>
          <w:rFonts w:ascii="Arial" w:hAnsi="Arial" w:cs="Arial"/>
          <w:lang w:eastAsia="ii-CN"/>
        </w:rPr>
        <w:t xml:space="preserve"> в размере от </w:t>
      </w:r>
      <w:r w:rsidR="001441F1">
        <w:rPr>
          <w:rFonts w:ascii="Arial" w:hAnsi="Arial" w:cs="Arial"/>
          <w:lang w:eastAsia="ii-CN"/>
        </w:rPr>
        <w:t>0</w:t>
      </w:r>
      <w:r w:rsidR="006E453F" w:rsidRPr="00B93A5D">
        <w:rPr>
          <w:rFonts w:ascii="Arial" w:hAnsi="Arial" w:cs="Arial"/>
          <w:lang w:eastAsia="ii-CN"/>
        </w:rPr>
        <w:t xml:space="preserve"> до </w:t>
      </w:r>
      <w:r w:rsidR="00E165A5" w:rsidRPr="00B93A5D">
        <w:rPr>
          <w:rFonts w:ascii="Arial" w:hAnsi="Arial" w:cs="Arial"/>
          <w:lang w:eastAsia="ii-CN"/>
        </w:rPr>
        <w:t xml:space="preserve">2 </w:t>
      </w:r>
      <w:r w:rsidR="007F38D3" w:rsidRPr="00B93A5D">
        <w:rPr>
          <w:rFonts w:ascii="Arial" w:hAnsi="Arial" w:cs="Arial"/>
          <w:lang w:eastAsia="ii-CN"/>
        </w:rPr>
        <w:t xml:space="preserve">должностных окладов </w:t>
      </w:r>
      <w:r w:rsidRPr="00B93A5D">
        <w:rPr>
          <w:rFonts w:ascii="Arial" w:hAnsi="Arial" w:cs="Arial"/>
          <w:lang w:eastAsia="ii-CN"/>
        </w:rPr>
        <w:t xml:space="preserve">в пределах субвенции, </w:t>
      </w:r>
      <w:r w:rsidR="00466D7C" w:rsidRPr="00B93A5D">
        <w:rPr>
          <w:rFonts w:ascii="Arial" w:hAnsi="Arial" w:cs="Arial"/>
          <w:lang w:eastAsia="ii-CN"/>
        </w:rPr>
        <w:t xml:space="preserve">предоставленной из  </w:t>
      </w:r>
      <w:r w:rsidR="00E55852" w:rsidRPr="00B93A5D">
        <w:rPr>
          <w:rFonts w:ascii="Arial" w:hAnsi="Arial" w:cs="Arial"/>
          <w:lang w:eastAsia="ii-CN"/>
        </w:rPr>
        <w:t xml:space="preserve">бюджета </w:t>
      </w:r>
      <w:r w:rsidR="00466D7C" w:rsidRPr="00B93A5D">
        <w:rPr>
          <w:rFonts w:ascii="Arial" w:hAnsi="Arial" w:cs="Arial"/>
          <w:lang w:eastAsia="ii-CN"/>
        </w:rPr>
        <w:t xml:space="preserve">Воронежской области за счет средств федерального бюджета </w:t>
      </w:r>
      <w:r w:rsidR="00E55852" w:rsidRPr="00B93A5D">
        <w:rPr>
          <w:rFonts w:ascii="Arial" w:hAnsi="Arial" w:cs="Arial"/>
          <w:lang w:eastAsia="ii-CN"/>
        </w:rPr>
        <w:t>на осуществление полномочий по первичному воинскому учету на территориях, где отсутствуют военные комиссариаты</w:t>
      </w:r>
      <w:r w:rsidRPr="00B93A5D">
        <w:rPr>
          <w:rFonts w:ascii="Arial" w:hAnsi="Arial" w:cs="Arial"/>
          <w:lang w:eastAsia="ii-CN"/>
        </w:rPr>
        <w:t>.</w:t>
      </w:r>
    </w:p>
    <w:p w:rsidR="00636596" w:rsidRDefault="00636596" w:rsidP="00636596">
      <w:pPr>
        <w:widowControl w:val="0"/>
        <w:autoSpaceDE w:val="0"/>
        <w:autoSpaceDN w:val="0"/>
        <w:adjustRightInd w:val="0"/>
        <w:spacing w:before="200"/>
        <w:jc w:val="center"/>
        <w:rPr>
          <w:rFonts w:ascii="Arial" w:hAnsi="Arial" w:cs="Arial"/>
          <w:lang w:eastAsia="ii-CN"/>
        </w:rPr>
      </w:pPr>
      <w:r w:rsidRPr="00636596">
        <w:rPr>
          <w:rFonts w:ascii="Arial" w:hAnsi="Arial" w:cs="Arial"/>
          <w:lang w:eastAsia="ii-CN"/>
        </w:rPr>
        <w:t>3.2 Единовременное денежное вознаграждение</w:t>
      </w:r>
    </w:p>
    <w:p w:rsidR="00F4043C" w:rsidRPr="00636596" w:rsidRDefault="00F4043C" w:rsidP="00636596">
      <w:pPr>
        <w:widowControl w:val="0"/>
        <w:autoSpaceDE w:val="0"/>
        <w:autoSpaceDN w:val="0"/>
        <w:adjustRightInd w:val="0"/>
        <w:spacing w:before="200"/>
        <w:jc w:val="center"/>
        <w:rPr>
          <w:rFonts w:ascii="Arial" w:hAnsi="Arial" w:cs="Arial"/>
          <w:lang w:eastAsia="ii-CN"/>
        </w:rPr>
      </w:pPr>
    </w:p>
    <w:p w:rsidR="00636596" w:rsidRPr="00636596" w:rsidRDefault="00636596" w:rsidP="00B81A34">
      <w:pPr>
        <w:widowControl w:val="0"/>
        <w:autoSpaceDE w:val="0"/>
        <w:autoSpaceDN w:val="0"/>
        <w:adjustRightInd w:val="0"/>
        <w:ind w:firstLine="540"/>
        <w:jc w:val="both"/>
        <w:rPr>
          <w:rFonts w:ascii="Arial" w:hAnsi="Arial" w:cs="Arial"/>
          <w:lang w:eastAsia="ii-CN"/>
        </w:rPr>
      </w:pPr>
      <w:r w:rsidRPr="00636596">
        <w:rPr>
          <w:rFonts w:ascii="Arial" w:hAnsi="Arial" w:cs="Arial"/>
          <w:lang w:eastAsia="ii-CN"/>
        </w:rPr>
        <w:t>3.2.</w:t>
      </w:r>
      <w:r w:rsidR="00B81A34">
        <w:rPr>
          <w:rFonts w:ascii="Arial" w:hAnsi="Arial" w:cs="Arial"/>
          <w:lang w:eastAsia="ii-CN"/>
        </w:rPr>
        <w:t>1</w:t>
      </w:r>
      <w:proofErr w:type="gramStart"/>
      <w:r w:rsidRPr="00636596">
        <w:rPr>
          <w:rFonts w:ascii="Arial" w:hAnsi="Arial" w:cs="Arial"/>
          <w:lang w:eastAsia="ii-CN"/>
        </w:rPr>
        <w:t xml:space="preserve"> П</w:t>
      </w:r>
      <w:proofErr w:type="gramEnd"/>
      <w:r w:rsidRPr="00636596">
        <w:rPr>
          <w:rFonts w:ascii="Arial" w:hAnsi="Arial" w:cs="Arial"/>
          <w:lang w:eastAsia="ii-CN"/>
        </w:rPr>
        <w:t>ри образовании к концу года экономии средств</w:t>
      </w:r>
      <w:r w:rsidR="00B81A34">
        <w:rPr>
          <w:rFonts w:ascii="Arial" w:hAnsi="Arial" w:cs="Arial"/>
          <w:lang w:eastAsia="ii-CN"/>
        </w:rPr>
        <w:t xml:space="preserve"> выделенных </w:t>
      </w:r>
      <w:r w:rsidR="00B81A34" w:rsidRPr="00B81A34">
        <w:rPr>
          <w:rFonts w:ascii="Arial" w:hAnsi="Arial" w:cs="Arial"/>
          <w:lang w:eastAsia="ii-CN"/>
        </w:rPr>
        <w:t>в пределах субвенции,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 где отсутствуют военные комиссариаты</w:t>
      </w:r>
      <w:r w:rsidR="00B81A34">
        <w:rPr>
          <w:rFonts w:ascii="Arial" w:hAnsi="Arial" w:cs="Arial"/>
          <w:lang w:eastAsia="ii-CN"/>
        </w:rPr>
        <w:t>,</w:t>
      </w:r>
      <w:r w:rsidRPr="00636596">
        <w:rPr>
          <w:rFonts w:ascii="Arial" w:hAnsi="Arial" w:cs="Arial"/>
          <w:lang w:eastAsia="ii-CN"/>
        </w:rPr>
        <w:t xml:space="preserve"> такие средства на основании акта администрации </w:t>
      </w:r>
      <w:r w:rsidR="000D3016">
        <w:rPr>
          <w:rFonts w:ascii="Arial" w:hAnsi="Arial" w:cs="Arial"/>
        </w:rPr>
        <w:t>Гороховского</w:t>
      </w:r>
      <w:r w:rsidRPr="00636596">
        <w:rPr>
          <w:rFonts w:ascii="Arial" w:hAnsi="Arial" w:cs="Arial"/>
          <w:lang w:eastAsia="ii-CN"/>
        </w:rPr>
        <w:t xml:space="preserve"> сельског</w:t>
      </w:r>
      <w:r w:rsidR="00B81A34">
        <w:rPr>
          <w:rFonts w:ascii="Arial" w:hAnsi="Arial" w:cs="Arial"/>
          <w:lang w:eastAsia="ii-CN"/>
        </w:rPr>
        <w:t xml:space="preserve">о поселения направляются на выплату </w:t>
      </w:r>
      <w:r w:rsidRPr="00636596">
        <w:rPr>
          <w:rFonts w:ascii="Arial" w:hAnsi="Arial" w:cs="Arial"/>
          <w:lang w:eastAsia="ii-CN"/>
        </w:rPr>
        <w:t>единовременного денежного вознаграждения</w:t>
      </w:r>
      <w:r w:rsidR="00F82653">
        <w:rPr>
          <w:rFonts w:ascii="Arial" w:hAnsi="Arial" w:cs="Arial"/>
          <w:lang w:eastAsia="ii-CN"/>
        </w:rPr>
        <w:t xml:space="preserve"> специалисту</w:t>
      </w:r>
      <w:r w:rsidR="00F82653" w:rsidRPr="00F82653">
        <w:rPr>
          <w:rFonts w:ascii="Arial" w:hAnsi="Arial" w:cs="Arial"/>
          <w:lang w:eastAsia="ii-CN"/>
        </w:rPr>
        <w:t xml:space="preserve"> по ВУР</w:t>
      </w:r>
      <w:r w:rsidRPr="00636596">
        <w:rPr>
          <w:rFonts w:ascii="Arial" w:hAnsi="Arial" w:cs="Arial"/>
          <w:lang w:eastAsia="ii-CN"/>
        </w:rPr>
        <w:t>.</w:t>
      </w:r>
    </w:p>
    <w:p w:rsid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3.2.</w:t>
      </w:r>
      <w:r w:rsidR="00F82653">
        <w:rPr>
          <w:rFonts w:ascii="Arial" w:hAnsi="Arial" w:cs="Arial"/>
          <w:lang w:eastAsia="ii-CN"/>
        </w:rPr>
        <w:t>2</w:t>
      </w:r>
      <w:r w:rsidRPr="00636596">
        <w:rPr>
          <w:rFonts w:ascii="Arial" w:hAnsi="Arial" w:cs="Arial"/>
          <w:lang w:eastAsia="ii-CN"/>
        </w:rPr>
        <w:t xml:space="preserve"> Единовременное денежное вознаграждение за добросовестное исполнение должностных обязанностей из средств экономии на оплату труда специалиста по ВУР предельными размерами не ограничивается.</w:t>
      </w:r>
    </w:p>
    <w:p w:rsidR="009C531B" w:rsidRDefault="009C531B" w:rsidP="00636596">
      <w:pPr>
        <w:widowControl w:val="0"/>
        <w:autoSpaceDE w:val="0"/>
        <w:autoSpaceDN w:val="0"/>
        <w:adjustRightInd w:val="0"/>
        <w:spacing w:before="200"/>
        <w:ind w:firstLine="540"/>
        <w:jc w:val="both"/>
        <w:rPr>
          <w:rFonts w:ascii="Arial" w:hAnsi="Arial" w:cs="Arial"/>
          <w:lang w:eastAsia="ii-CN"/>
        </w:rPr>
      </w:pPr>
    </w:p>
    <w:p w:rsidR="00183A15" w:rsidRPr="00183A15" w:rsidRDefault="00183A15" w:rsidP="00183A15">
      <w:pPr>
        <w:widowControl w:val="0"/>
        <w:autoSpaceDE w:val="0"/>
        <w:autoSpaceDN w:val="0"/>
        <w:adjustRightInd w:val="0"/>
        <w:spacing w:before="200"/>
        <w:ind w:firstLine="540"/>
        <w:jc w:val="center"/>
        <w:rPr>
          <w:rFonts w:ascii="Arial" w:hAnsi="Arial" w:cs="Arial"/>
          <w:lang w:eastAsia="ii-CN"/>
        </w:rPr>
      </w:pPr>
      <w:r w:rsidRPr="00183A15">
        <w:rPr>
          <w:rFonts w:ascii="Arial" w:hAnsi="Arial" w:cs="Arial"/>
          <w:lang w:eastAsia="ii-CN"/>
        </w:rPr>
        <w:t>I</w:t>
      </w:r>
      <w:r>
        <w:rPr>
          <w:rFonts w:ascii="Arial" w:hAnsi="Arial" w:cs="Arial"/>
          <w:lang w:val="en-US" w:eastAsia="ii-CN"/>
        </w:rPr>
        <w:t>V</w:t>
      </w:r>
      <w:r w:rsidRPr="00183A15">
        <w:rPr>
          <w:rFonts w:ascii="Arial" w:hAnsi="Arial" w:cs="Arial"/>
          <w:lang w:eastAsia="ii-CN"/>
        </w:rPr>
        <w:t xml:space="preserve">. </w:t>
      </w:r>
      <w:r w:rsidR="003C5B51">
        <w:rPr>
          <w:rFonts w:ascii="Arial" w:hAnsi="Arial" w:cs="Arial"/>
          <w:lang w:eastAsia="ii-CN"/>
        </w:rPr>
        <w:t>Дополнительные выплаты</w:t>
      </w:r>
    </w:p>
    <w:p w:rsidR="00183A15" w:rsidRDefault="00183A15" w:rsidP="009C531B">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 xml:space="preserve">4.1. В пределах фонда оплаты труда </w:t>
      </w:r>
      <w:r w:rsidR="0001014C" w:rsidRPr="0001014C">
        <w:rPr>
          <w:rFonts w:ascii="Arial" w:hAnsi="Arial" w:cs="Arial"/>
          <w:lang w:eastAsia="ii-CN"/>
        </w:rPr>
        <w:t>специалист</w:t>
      </w:r>
      <w:r w:rsidR="0001014C">
        <w:rPr>
          <w:rFonts w:ascii="Arial" w:hAnsi="Arial" w:cs="Arial"/>
          <w:lang w:eastAsia="ii-CN"/>
        </w:rPr>
        <w:t>у</w:t>
      </w:r>
      <w:r w:rsidR="0001014C" w:rsidRPr="0001014C">
        <w:rPr>
          <w:rFonts w:ascii="Arial" w:hAnsi="Arial" w:cs="Arial"/>
          <w:lang w:eastAsia="ii-CN"/>
        </w:rPr>
        <w:t xml:space="preserve"> по ВУР </w:t>
      </w:r>
      <w:r>
        <w:rPr>
          <w:rFonts w:ascii="Arial" w:hAnsi="Arial" w:cs="Arial"/>
          <w:lang w:eastAsia="ii-CN"/>
        </w:rPr>
        <w:t>могут выплачиваться премии по результатам работы.</w:t>
      </w:r>
    </w:p>
    <w:p w:rsidR="008161E4" w:rsidRPr="00B93A5D" w:rsidRDefault="002858AF" w:rsidP="009C531B">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 xml:space="preserve">4.2. </w:t>
      </w:r>
      <w:r w:rsidR="008161E4">
        <w:rPr>
          <w:rFonts w:ascii="Arial" w:hAnsi="Arial" w:cs="Arial"/>
          <w:lang w:eastAsia="ii-CN"/>
        </w:rPr>
        <w:t xml:space="preserve">На выплату премии </w:t>
      </w:r>
      <w:r w:rsidR="008161E4" w:rsidRPr="008161E4">
        <w:rPr>
          <w:rFonts w:ascii="Arial" w:hAnsi="Arial" w:cs="Arial"/>
          <w:lang w:eastAsia="ii-CN"/>
        </w:rPr>
        <w:t xml:space="preserve">по результатам работыспециалисту по </w:t>
      </w:r>
      <w:r w:rsidR="008161E4" w:rsidRPr="00B93A5D">
        <w:rPr>
          <w:rFonts w:ascii="Arial" w:hAnsi="Arial" w:cs="Arial"/>
          <w:lang w:eastAsia="ii-CN"/>
        </w:rPr>
        <w:t>ВУР</w:t>
      </w:r>
      <w:r w:rsidRPr="00B93A5D">
        <w:rPr>
          <w:rFonts w:ascii="Arial" w:hAnsi="Arial" w:cs="Arial"/>
          <w:lang w:eastAsia="ii-CN"/>
        </w:rPr>
        <w:t xml:space="preserve"> могут использоваться </w:t>
      </w:r>
      <w:r w:rsidR="008161E4" w:rsidRPr="00B93A5D">
        <w:rPr>
          <w:rFonts w:ascii="Arial" w:hAnsi="Arial" w:cs="Arial"/>
          <w:lang w:eastAsia="ii-CN"/>
        </w:rPr>
        <w:t xml:space="preserve">финансовые средства </w:t>
      </w:r>
      <w:r w:rsidRPr="00B93A5D">
        <w:rPr>
          <w:rFonts w:ascii="Arial" w:hAnsi="Arial" w:cs="Arial"/>
          <w:lang w:eastAsia="ii-CN"/>
        </w:rPr>
        <w:t xml:space="preserve">из бюджета </w:t>
      </w:r>
      <w:r w:rsidR="000D3016">
        <w:rPr>
          <w:rFonts w:ascii="Arial" w:hAnsi="Arial" w:cs="Arial"/>
        </w:rPr>
        <w:t>Гороховского</w:t>
      </w:r>
      <w:r w:rsidRPr="00B93A5D">
        <w:rPr>
          <w:rFonts w:ascii="Arial" w:hAnsi="Arial" w:cs="Arial"/>
          <w:lang w:eastAsia="ii-CN"/>
        </w:rPr>
        <w:t xml:space="preserve"> сельского поселения</w:t>
      </w:r>
      <w:r w:rsidR="008161E4" w:rsidRPr="00B93A5D">
        <w:rPr>
          <w:rFonts w:ascii="Arial" w:hAnsi="Arial" w:cs="Arial"/>
          <w:lang w:eastAsia="ii-CN"/>
        </w:rPr>
        <w:t>.</w:t>
      </w:r>
    </w:p>
    <w:p w:rsidR="00183A15" w:rsidRDefault="00183A15" w:rsidP="009C531B">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4.</w:t>
      </w:r>
      <w:r w:rsidR="002858AF">
        <w:rPr>
          <w:rFonts w:ascii="Arial" w:hAnsi="Arial" w:cs="Arial"/>
          <w:lang w:eastAsia="ii-CN"/>
        </w:rPr>
        <w:t>3</w:t>
      </w:r>
      <w:r>
        <w:rPr>
          <w:rFonts w:ascii="Arial" w:hAnsi="Arial" w:cs="Arial"/>
          <w:lang w:eastAsia="ii-CN"/>
        </w:rPr>
        <w:t>.</w:t>
      </w:r>
      <w:r w:rsidR="009A3AA7" w:rsidRPr="009A3AA7">
        <w:rPr>
          <w:rFonts w:ascii="Arial" w:hAnsi="Arial" w:cs="Arial"/>
          <w:lang w:eastAsia="ii-CN"/>
        </w:rPr>
        <w:t xml:space="preserve">Премирование </w:t>
      </w:r>
      <w:r w:rsidR="0001014C" w:rsidRPr="0001014C">
        <w:rPr>
          <w:rFonts w:ascii="Arial" w:hAnsi="Arial" w:cs="Arial"/>
          <w:lang w:eastAsia="ii-CN"/>
        </w:rPr>
        <w:t xml:space="preserve">специалиста по ВУР </w:t>
      </w:r>
      <w:r w:rsidR="009A3AA7" w:rsidRPr="009A3AA7">
        <w:rPr>
          <w:rFonts w:ascii="Arial" w:hAnsi="Arial" w:cs="Arial"/>
          <w:lang w:eastAsia="ii-CN"/>
        </w:rPr>
        <w:t>производится в целях повышения их заинтересованности в своевременном, профессиональном, добросовестном исполнении своих должностных обязанностей</w:t>
      </w:r>
      <w:r w:rsidR="009A3AA7">
        <w:rPr>
          <w:rFonts w:ascii="Arial" w:hAnsi="Arial" w:cs="Arial"/>
          <w:lang w:eastAsia="ii-CN"/>
        </w:rPr>
        <w:t>.</w:t>
      </w:r>
    </w:p>
    <w:p w:rsidR="006F4B57" w:rsidRDefault="006F4B57" w:rsidP="009C531B">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 xml:space="preserve">4.4. </w:t>
      </w:r>
      <w:r w:rsidRPr="006F4B57">
        <w:rPr>
          <w:rFonts w:ascii="Arial" w:hAnsi="Arial" w:cs="Arial"/>
          <w:lang w:eastAsia="ii-CN"/>
        </w:rPr>
        <w:t xml:space="preserve">Премия устанавливается в процентах от </w:t>
      </w:r>
      <w:r w:rsidRPr="00B93A5D">
        <w:rPr>
          <w:rFonts w:ascii="Arial" w:hAnsi="Arial" w:cs="Arial"/>
          <w:lang w:eastAsia="ii-CN"/>
        </w:rPr>
        <w:t>оклада</w:t>
      </w:r>
      <w:r w:rsidRPr="006F4B57">
        <w:rPr>
          <w:rFonts w:ascii="Arial" w:hAnsi="Arial" w:cs="Arial"/>
          <w:lang w:eastAsia="ii-CN"/>
        </w:rPr>
        <w:t xml:space="preserve"> и максимальными размерами не ограничивается</w:t>
      </w:r>
      <w:r>
        <w:rPr>
          <w:rFonts w:ascii="Arial" w:hAnsi="Arial" w:cs="Arial"/>
          <w:lang w:eastAsia="ii-CN"/>
        </w:rPr>
        <w:t>.</w:t>
      </w:r>
    </w:p>
    <w:p w:rsidR="009A3AA7" w:rsidRPr="009A3AA7" w:rsidRDefault="009A3AA7" w:rsidP="009A3AA7">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4.</w:t>
      </w:r>
      <w:r w:rsidR="006F4B57">
        <w:rPr>
          <w:rFonts w:ascii="Arial" w:hAnsi="Arial" w:cs="Arial"/>
          <w:lang w:eastAsia="ii-CN"/>
        </w:rPr>
        <w:t>5</w:t>
      </w:r>
      <w:r>
        <w:rPr>
          <w:rFonts w:ascii="Arial" w:hAnsi="Arial" w:cs="Arial"/>
          <w:lang w:eastAsia="ii-CN"/>
        </w:rPr>
        <w:t xml:space="preserve">. </w:t>
      </w:r>
      <w:r w:rsidRPr="009A3AA7">
        <w:rPr>
          <w:rFonts w:ascii="Arial" w:hAnsi="Arial" w:cs="Arial"/>
          <w:lang w:eastAsia="ii-CN"/>
        </w:rPr>
        <w:t xml:space="preserve">Основными условиями премирования </w:t>
      </w:r>
      <w:r w:rsidR="0001014C" w:rsidRPr="0001014C">
        <w:rPr>
          <w:rFonts w:ascii="Arial" w:hAnsi="Arial" w:cs="Arial"/>
          <w:lang w:eastAsia="ii-CN"/>
        </w:rPr>
        <w:t xml:space="preserve">специалиста по ВУР </w:t>
      </w:r>
      <w:r w:rsidRPr="009A3AA7">
        <w:rPr>
          <w:rFonts w:ascii="Arial" w:hAnsi="Arial" w:cs="Arial"/>
          <w:lang w:eastAsia="ii-CN"/>
        </w:rPr>
        <w:t>являются:</w:t>
      </w:r>
    </w:p>
    <w:p w:rsidR="009A3AA7" w:rsidRPr="009A3AA7" w:rsidRDefault="009A3AA7" w:rsidP="009A3AA7">
      <w:pPr>
        <w:widowControl w:val="0"/>
        <w:autoSpaceDE w:val="0"/>
        <w:autoSpaceDN w:val="0"/>
        <w:adjustRightInd w:val="0"/>
        <w:spacing w:before="200"/>
        <w:ind w:firstLine="540"/>
        <w:jc w:val="both"/>
        <w:rPr>
          <w:rFonts w:ascii="Arial" w:hAnsi="Arial" w:cs="Arial"/>
          <w:lang w:eastAsia="ii-CN"/>
        </w:rPr>
      </w:pPr>
      <w:r w:rsidRPr="009A3AA7">
        <w:rPr>
          <w:rFonts w:ascii="Arial" w:hAnsi="Arial" w:cs="Arial"/>
          <w:lang w:eastAsia="ii-CN"/>
        </w:rPr>
        <w:t>результаты работы, достигнутые путем своевременного и качественного выполнения должностных обязанностей;</w:t>
      </w:r>
    </w:p>
    <w:p w:rsidR="009A3AA7" w:rsidRPr="009A3AA7" w:rsidRDefault="009A3AA7" w:rsidP="009A3AA7">
      <w:pPr>
        <w:widowControl w:val="0"/>
        <w:autoSpaceDE w:val="0"/>
        <w:autoSpaceDN w:val="0"/>
        <w:adjustRightInd w:val="0"/>
        <w:spacing w:before="200"/>
        <w:ind w:firstLine="540"/>
        <w:jc w:val="both"/>
        <w:rPr>
          <w:rFonts w:ascii="Arial" w:hAnsi="Arial" w:cs="Arial"/>
          <w:lang w:eastAsia="ii-CN"/>
        </w:rPr>
      </w:pPr>
      <w:r w:rsidRPr="009A3AA7">
        <w:rPr>
          <w:rFonts w:ascii="Arial" w:hAnsi="Arial" w:cs="Arial"/>
          <w:lang w:eastAsia="ii-CN"/>
        </w:rPr>
        <w:t xml:space="preserve">личный вклад </w:t>
      </w:r>
      <w:r w:rsidR="0047024E" w:rsidRPr="0047024E">
        <w:rPr>
          <w:rFonts w:ascii="Arial" w:hAnsi="Arial" w:cs="Arial"/>
          <w:lang w:eastAsia="ii-CN"/>
        </w:rPr>
        <w:t xml:space="preserve">специалиста по ВУР </w:t>
      </w:r>
      <w:r w:rsidRPr="009A3AA7">
        <w:rPr>
          <w:rFonts w:ascii="Arial" w:hAnsi="Arial" w:cs="Arial"/>
          <w:lang w:eastAsia="ii-CN"/>
        </w:rPr>
        <w:t xml:space="preserve">в результаты работы </w:t>
      </w:r>
      <w:r w:rsidR="0047024E">
        <w:rPr>
          <w:rFonts w:ascii="Arial" w:hAnsi="Arial" w:cs="Arial"/>
          <w:lang w:eastAsia="ii-CN"/>
        </w:rPr>
        <w:t>по решению</w:t>
      </w:r>
      <w:r w:rsidRPr="009A3AA7">
        <w:rPr>
          <w:rFonts w:ascii="Arial" w:hAnsi="Arial" w:cs="Arial"/>
          <w:lang w:eastAsia="ii-CN"/>
        </w:rPr>
        <w:t xml:space="preserve"> вопросов, входящих в </w:t>
      </w:r>
      <w:r w:rsidR="0047024E">
        <w:rPr>
          <w:rFonts w:ascii="Arial" w:hAnsi="Arial" w:cs="Arial"/>
          <w:lang w:eastAsia="ii-CN"/>
        </w:rPr>
        <w:t>его</w:t>
      </w:r>
      <w:r w:rsidRPr="009A3AA7">
        <w:rPr>
          <w:rFonts w:ascii="Arial" w:hAnsi="Arial" w:cs="Arial"/>
          <w:lang w:eastAsia="ii-CN"/>
        </w:rPr>
        <w:t xml:space="preserve"> компетенцию, оперативность и профессионализм в подготовке документов, выполнении поручений руководства;</w:t>
      </w:r>
    </w:p>
    <w:p w:rsidR="009A3AA7" w:rsidRDefault="009A3AA7" w:rsidP="009A3AA7">
      <w:pPr>
        <w:widowControl w:val="0"/>
        <w:autoSpaceDE w:val="0"/>
        <w:autoSpaceDN w:val="0"/>
        <w:adjustRightInd w:val="0"/>
        <w:spacing w:before="200"/>
        <w:ind w:firstLine="540"/>
        <w:jc w:val="both"/>
        <w:rPr>
          <w:rFonts w:ascii="Arial" w:hAnsi="Arial" w:cs="Arial"/>
          <w:lang w:eastAsia="ii-CN"/>
        </w:rPr>
      </w:pPr>
      <w:r w:rsidRPr="009A3AA7">
        <w:rPr>
          <w:rFonts w:ascii="Arial" w:hAnsi="Arial" w:cs="Arial"/>
          <w:lang w:eastAsia="ii-CN"/>
        </w:rPr>
        <w:t>соблюд</w:t>
      </w:r>
      <w:r>
        <w:rPr>
          <w:rFonts w:ascii="Arial" w:hAnsi="Arial" w:cs="Arial"/>
          <w:lang w:eastAsia="ii-CN"/>
        </w:rPr>
        <w:t>ение исполнительской дисциплины.</w:t>
      </w:r>
    </w:p>
    <w:p w:rsidR="00BE43DC" w:rsidRDefault="009A3AA7" w:rsidP="009C531B">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4.</w:t>
      </w:r>
      <w:r w:rsidR="006F4B57">
        <w:rPr>
          <w:rFonts w:ascii="Arial" w:hAnsi="Arial" w:cs="Arial"/>
          <w:lang w:eastAsia="ii-CN"/>
        </w:rPr>
        <w:t>6</w:t>
      </w:r>
      <w:r>
        <w:rPr>
          <w:rFonts w:ascii="Arial" w:hAnsi="Arial" w:cs="Arial"/>
          <w:lang w:eastAsia="ii-CN"/>
        </w:rPr>
        <w:t xml:space="preserve">. </w:t>
      </w:r>
      <w:r w:rsidR="00BE43DC">
        <w:rPr>
          <w:rFonts w:ascii="Arial" w:hAnsi="Arial" w:cs="Arial"/>
          <w:lang w:eastAsia="ii-CN"/>
        </w:rPr>
        <w:t>Премирование</w:t>
      </w:r>
      <w:r w:rsidR="0047024E" w:rsidRPr="0047024E">
        <w:rPr>
          <w:rFonts w:ascii="Arial" w:hAnsi="Arial" w:cs="Arial"/>
          <w:lang w:eastAsia="ii-CN"/>
        </w:rPr>
        <w:t>специалиста по ВУР</w:t>
      </w:r>
      <w:r w:rsidR="00BE43DC" w:rsidRPr="00BE43DC">
        <w:rPr>
          <w:rFonts w:ascii="Arial" w:hAnsi="Arial" w:cs="Arial"/>
          <w:lang w:eastAsia="ii-CN"/>
        </w:rPr>
        <w:t xml:space="preserve"> производится правовым актом администрации </w:t>
      </w:r>
      <w:r w:rsidR="000D3016">
        <w:rPr>
          <w:rFonts w:ascii="Arial" w:hAnsi="Arial" w:cs="Arial"/>
        </w:rPr>
        <w:t>Гороховского</w:t>
      </w:r>
      <w:r w:rsidR="0047024E">
        <w:rPr>
          <w:rFonts w:ascii="Arial" w:hAnsi="Arial" w:cs="Arial"/>
          <w:lang w:eastAsia="ii-CN"/>
        </w:rPr>
        <w:t xml:space="preserve"> сельского поселения.</w:t>
      </w:r>
    </w:p>
    <w:p w:rsidR="009C531B" w:rsidRPr="009C531B" w:rsidRDefault="0047024E" w:rsidP="009C531B">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4.</w:t>
      </w:r>
      <w:r w:rsidR="006F4B57">
        <w:rPr>
          <w:rFonts w:ascii="Arial" w:hAnsi="Arial" w:cs="Arial"/>
          <w:lang w:eastAsia="ii-CN"/>
        </w:rPr>
        <w:t>7</w:t>
      </w:r>
      <w:r>
        <w:rPr>
          <w:rFonts w:ascii="Arial" w:hAnsi="Arial" w:cs="Arial"/>
          <w:lang w:eastAsia="ii-CN"/>
        </w:rPr>
        <w:t xml:space="preserve">. </w:t>
      </w:r>
      <w:r w:rsidR="009C531B" w:rsidRPr="009C531B">
        <w:rPr>
          <w:rFonts w:ascii="Arial" w:hAnsi="Arial" w:cs="Arial"/>
          <w:lang w:eastAsia="ii-CN"/>
        </w:rPr>
        <w:t xml:space="preserve">При недобросовестном исполнении специалистом по ВУР своих должностных обязанностей, упущениях в работе, влияющих на качество воинского учета, муниципальным правовым актом администрации </w:t>
      </w:r>
      <w:r w:rsidR="000D3016">
        <w:rPr>
          <w:rFonts w:ascii="Arial" w:hAnsi="Arial" w:cs="Arial"/>
        </w:rPr>
        <w:t>Гороховского</w:t>
      </w:r>
      <w:r w:rsidR="009C531B" w:rsidRPr="009C531B">
        <w:rPr>
          <w:rFonts w:ascii="Arial" w:hAnsi="Arial" w:cs="Arial"/>
          <w:lang w:eastAsia="ii-CN"/>
        </w:rPr>
        <w:t xml:space="preserve"> сельского поселения возможно снижение или лишение его </w:t>
      </w:r>
      <w:r w:rsidR="003E0594">
        <w:rPr>
          <w:rFonts w:ascii="Arial" w:hAnsi="Arial" w:cs="Arial"/>
          <w:lang w:eastAsia="ii-CN"/>
        </w:rPr>
        <w:t xml:space="preserve">премии </w:t>
      </w:r>
      <w:r w:rsidR="009C531B" w:rsidRPr="009C531B">
        <w:rPr>
          <w:rFonts w:ascii="Arial" w:hAnsi="Arial" w:cs="Arial"/>
          <w:lang w:eastAsia="ii-CN"/>
        </w:rPr>
        <w:t>полностью.</w:t>
      </w:r>
    </w:p>
    <w:p w:rsidR="009C531B" w:rsidRPr="009C531B" w:rsidRDefault="003E0594" w:rsidP="009C531B">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4.</w:t>
      </w:r>
      <w:r w:rsidR="006F4B57">
        <w:rPr>
          <w:rFonts w:ascii="Arial" w:hAnsi="Arial" w:cs="Arial"/>
          <w:lang w:eastAsia="ii-CN"/>
        </w:rPr>
        <w:t>8</w:t>
      </w:r>
      <w:r>
        <w:rPr>
          <w:rFonts w:ascii="Arial" w:hAnsi="Arial" w:cs="Arial"/>
          <w:lang w:eastAsia="ii-CN"/>
        </w:rPr>
        <w:t>.</w:t>
      </w:r>
      <w:r w:rsidR="009C531B" w:rsidRPr="009C531B">
        <w:rPr>
          <w:rFonts w:ascii="Arial" w:hAnsi="Arial" w:cs="Arial"/>
          <w:lang w:eastAsia="ii-CN"/>
        </w:rPr>
        <w:t xml:space="preserve"> Премии специалисту по ВУР, имеющему дисциплинарное взыскание, не выплачиваются.</w:t>
      </w:r>
    </w:p>
    <w:p w:rsidR="009C531B" w:rsidRPr="00636596" w:rsidRDefault="009C531B" w:rsidP="00636596">
      <w:pPr>
        <w:widowControl w:val="0"/>
        <w:autoSpaceDE w:val="0"/>
        <w:autoSpaceDN w:val="0"/>
        <w:adjustRightInd w:val="0"/>
        <w:spacing w:before="200"/>
        <w:ind w:firstLine="540"/>
        <w:jc w:val="both"/>
        <w:rPr>
          <w:rFonts w:ascii="Arial" w:hAnsi="Arial" w:cs="Arial"/>
          <w:lang w:eastAsia="ii-CN"/>
        </w:rPr>
      </w:pPr>
    </w:p>
    <w:p w:rsidR="00636596" w:rsidRDefault="00636596" w:rsidP="00636596">
      <w:pPr>
        <w:widowControl w:val="0"/>
        <w:autoSpaceDE w:val="0"/>
        <w:autoSpaceDN w:val="0"/>
        <w:adjustRightInd w:val="0"/>
        <w:spacing w:before="200"/>
        <w:jc w:val="center"/>
        <w:rPr>
          <w:rFonts w:ascii="Arial" w:hAnsi="Arial" w:cs="Arial"/>
          <w:lang w:eastAsia="ii-CN"/>
        </w:rPr>
      </w:pPr>
      <w:r w:rsidRPr="00636596">
        <w:rPr>
          <w:rFonts w:ascii="Arial" w:hAnsi="Arial" w:cs="Arial"/>
          <w:lang w:eastAsia="ii-CN"/>
        </w:rPr>
        <w:t>IV. Формирование фонда оплаты труда</w:t>
      </w:r>
    </w:p>
    <w:p w:rsidR="00F4043C" w:rsidRPr="00636596" w:rsidRDefault="00F4043C" w:rsidP="00636596">
      <w:pPr>
        <w:widowControl w:val="0"/>
        <w:autoSpaceDE w:val="0"/>
        <w:autoSpaceDN w:val="0"/>
        <w:adjustRightInd w:val="0"/>
        <w:spacing w:before="200"/>
        <w:jc w:val="center"/>
        <w:rPr>
          <w:rFonts w:ascii="Arial" w:hAnsi="Arial" w:cs="Arial"/>
          <w:lang w:eastAsia="ii-CN"/>
        </w:rPr>
      </w:pPr>
    </w:p>
    <w:p w:rsidR="00636596" w:rsidRPr="00636596" w:rsidRDefault="00636596" w:rsidP="00636596">
      <w:pPr>
        <w:widowControl w:val="0"/>
        <w:autoSpaceDE w:val="0"/>
        <w:autoSpaceDN w:val="0"/>
        <w:adjustRightInd w:val="0"/>
        <w:ind w:firstLine="540"/>
        <w:jc w:val="both"/>
        <w:rPr>
          <w:rFonts w:ascii="Arial" w:hAnsi="Arial" w:cs="Arial"/>
          <w:lang w:eastAsia="ii-CN"/>
        </w:rPr>
      </w:pPr>
      <w:r w:rsidRPr="00636596">
        <w:rPr>
          <w:rFonts w:ascii="Arial" w:hAnsi="Arial" w:cs="Arial"/>
          <w:lang w:eastAsia="ii-CN"/>
        </w:rPr>
        <w:t xml:space="preserve">4.1 Фонд оплаты труда для специалиста по ВУР формируется исходя из объема средств </w:t>
      </w:r>
      <w:r w:rsidR="00B513E8">
        <w:rPr>
          <w:rFonts w:ascii="Arial" w:hAnsi="Arial" w:cs="Arial"/>
          <w:lang w:eastAsia="ii-CN"/>
        </w:rPr>
        <w:t xml:space="preserve">субвенции, </w:t>
      </w:r>
      <w:r w:rsidR="00D121D8" w:rsidRPr="00D121D8">
        <w:rPr>
          <w:rFonts w:ascii="Arial" w:hAnsi="Arial" w:cs="Arial"/>
          <w:lang w:eastAsia="ii-CN"/>
        </w:rPr>
        <w:t>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 где отсутствуют военные комиссариаты</w:t>
      </w:r>
      <w:proofErr w:type="gramStart"/>
      <w:r w:rsidR="00D121D8" w:rsidRPr="00D121D8">
        <w:rPr>
          <w:rFonts w:ascii="Arial" w:hAnsi="Arial" w:cs="Arial"/>
          <w:lang w:eastAsia="ii-CN"/>
        </w:rPr>
        <w:t>,</w:t>
      </w:r>
      <w:r w:rsidR="00B513E8" w:rsidRPr="00B93A5D">
        <w:rPr>
          <w:rFonts w:ascii="Arial" w:hAnsi="Arial" w:cs="Arial"/>
          <w:lang w:eastAsia="ii-CN"/>
        </w:rPr>
        <w:t>а</w:t>
      </w:r>
      <w:proofErr w:type="gramEnd"/>
      <w:r w:rsidR="00B513E8" w:rsidRPr="00B93A5D">
        <w:rPr>
          <w:rFonts w:ascii="Arial" w:hAnsi="Arial" w:cs="Arial"/>
          <w:lang w:eastAsia="ii-CN"/>
        </w:rPr>
        <w:t xml:space="preserve"> так же </w:t>
      </w:r>
      <w:r w:rsidR="00E84D83" w:rsidRPr="00B93A5D">
        <w:rPr>
          <w:rFonts w:ascii="Arial" w:hAnsi="Arial" w:cs="Arial"/>
          <w:lang w:eastAsia="ii-CN"/>
        </w:rPr>
        <w:t xml:space="preserve">за счет средств бюджета </w:t>
      </w:r>
      <w:r w:rsidR="000D3016">
        <w:rPr>
          <w:rFonts w:ascii="Arial" w:hAnsi="Arial" w:cs="Arial"/>
        </w:rPr>
        <w:t>Гороховского</w:t>
      </w:r>
      <w:r w:rsidR="00E84D83" w:rsidRPr="00B93A5D">
        <w:rPr>
          <w:rFonts w:ascii="Arial" w:hAnsi="Arial" w:cs="Arial"/>
          <w:lang w:eastAsia="ii-CN"/>
        </w:rPr>
        <w:t xml:space="preserve"> сельского поселения </w:t>
      </w:r>
      <w:r w:rsidR="00B513E8" w:rsidRPr="00B93A5D">
        <w:rPr>
          <w:rFonts w:ascii="Arial" w:hAnsi="Arial" w:cs="Arial"/>
          <w:lang w:eastAsia="ii-CN"/>
        </w:rPr>
        <w:t xml:space="preserve">в случае принятия решения об использовании собственных </w:t>
      </w:r>
      <w:r w:rsidR="00E84D83" w:rsidRPr="00B93A5D">
        <w:rPr>
          <w:rFonts w:ascii="Arial" w:hAnsi="Arial" w:cs="Arial"/>
          <w:lang w:eastAsia="ii-CN"/>
        </w:rPr>
        <w:t xml:space="preserve">финансовых средств </w:t>
      </w:r>
      <w:r w:rsidR="000D3016">
        <w:rPr>
          <w:rFonts w:ascii="Arial" w:hAnsi="Arial" w:cs="Arial"/>
        </w:rPr>
        <w:t>Гороховского</w:t>
      </w:r>
      <w:r w:rsidR="00E84D83" w:rsidRPr="00B93A5D">
        <w:rPr>
          <w:rFonts w:ascii="Arial" w:hAnsi="Arial" w:cs="Arial"/>
          <w:lang w:eastAsia="ii-CN"/>
        </w:rPr>
        <w:t xml:space="preserve"> сельского поселения для осуществления отдельных государственных полномочий</w:t>
      </w:r>
      <w:r w:rsidRPr="00B93A5D">
        <w:rPr>
          <w:rFonts w:ascii="Arial" w:hAnsi="Arial" w:cs="Arial"/>
          <w:lang w:eastAsia="ii-CN"/>
        </w:rPr>
        <w:t>.</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4.2</w:t>
      </w:r>
      <w:proofErr w:type="gramStart"/>
      <w:r w:rsidRPr="00636596">
        <w:rPr>
          <w:rFonts w:ascii="Arial" w:hAnsi="Arial" w:cs="Arial"/>
          <w:lang w:eastAsia="ii-CN"/>
        </w:rPr>
        <w:t xml:space="preserve"> П</w:t>
      </w:r>
      <w:proofErr w:type="gramEnd"/>
      <w:r w:rsidRPr="00636596">
        <w:rPr>
          <w:rFonts w:ascii="Arial" w:hAnsi="Arial" w:cs="Arial"/>
          <w:lang w:eastAsia="ii-CN"/>
        </w:rPr>
        <w:t>ри расчете годового фонда оплаты труда специалиста по ВУР учитываются следующие показатели:</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а) должностной оклад, утвержденный штатным расписанием</w:t>
      </w:r>
      <w:r w:rsidR="00CC5CAB">
        <w:rPr>
          <w:rFonts w:ascii="Arial" w:hAnsi="Arial" w:cs="Arial"/>
          <w:lang w:eastAsia="ii-CN"/>
        </w:rPr>
        <w:t xml:space="preserve"> – в размере </w:t>
      </w:r>
      <w:r w:rsidR="00CC5CAB" w:rsidRPr="00CC5CAB">
        <w:rPr>
          <w:rFonts w:ascii="Arial" w:hAnsi="Arial" w:cs="Arial"/>
          <w:lang w:eastAsia="ii-CN"/>
        </w:rPr>
        <w:t>двенадцати должностных окладов</w:t>
      </w:r>
      <w:r w:rsidRPr="00636596">
        <w:rPr>
          <w:rFonts w:ascii="Arial" w:hAnsi="Arial" w:cs="Arial"/>
          <w:lang w:eastAsia="ii-CN"/>
        </w:rPr>
        <w:t>;</w:t>
      </w:r>
    </w:p>
    <w:p w:rsidR="00636596" w:rsidRPr="00636596" w:rsidRDefault="00636596" w:rsidP="00636596">
      <w:pPr>
        <w:widowControl w:val="0"/>
        <w:autoSpaceDE w:val="0"/>
        <w:autoSpaceDN w:val="0"/>
        <w:adjustRightInd w:val="0"/>
        <w:spacing w:before="200"/>
        <w:ind w:firstLine="540"/>
        <w:jc w:val="both"/>
        <w:rPr>
          <w:rFonts w:ascii="Arial" w:hAnsi="Arial" w:cs="Arial"/>
          <w:lang w:eastAsia="ii-CN"/>
        </w:rPr>
      </w:pPr>
      <w:r w:rsidRPr="00636596">
        <w:rPr>
          <w:rFonts w:ascii="Arial" w:hAnsi="Arial" w:cs="Arial"/>
          <w:lang w:eastAsia="ii-CN"/>
        </w:rPr>
        <w:t>б) выплаты стимулирующего характера (в расчете на год):</w:t>
      </w:r>
    </w:p>
    <w:p w:rsidR="00636596" w:rsidRDefault="00636596" w:rsidP="00230E3F">
      <w:pPr>
        <w:widowControl w:val="0"/>
        <w:autoSpaceDE w:val="0"/>
        <w:autoSpaceDN w:val="0"/>
        <w:adjustRightInd w:val="0"/>
        <w:spacing w:before="200"/>
        <w:ind w:firstLine="540"/>
        <w:jc w:val="both"/>
        <w:rPr>
          <w:rFonts w:ascii="Arial" w:hAnsi="Arial" w:cs="Arial"/>
          <w:lang w:eastAsia="ii-CN"/>
        </w:rPr>
      </w:pPr>
      <w:r w:rsidRPr="00220701">
        <w:rPr>
          <w:rFonts w:ascii="Arial" w:hAnsi="Arial" w:cs="Arial"/>
          <w:lang w:eastAsia="ii-CN"/>
        </w:rPr>
        <w:t xml:space="preserve">- </w:t>
      </w:r>
      <w:r w:rsidR="006C1353">
        <w:rPr>
          <w:rFonts w:ascii="Arial" w:hAnsi="Arial" w:cs="Arial"/>
          <w:lang w:eastAsia="ii-CN"/>
        </w:rPr>
        <w:t>е</w:t>
      </w:r>
      <w:r w:rsidR="006C1353" w:rsidRPr="006C1353">
        <w:rPr>
          <w:rFonts w:ascii="Arial" w:hAnsi="Arial" w:cs="Arial"/>
          <w:lang w:eastAsia="ii-CN"/>
        </w:rPr>
        <w:t xml:space="preserve">жемесячное денежное поощрение </w:t>
      </w:r>
      <w:r w:rsidRPr="00220701">
        <w:rPr>
          <w:rFonts w:ascii="Arial" w:hAnsi="Arial" w:cs="Arial"/>
          <w:lang w:eastAsia="ii-CN"/>
        </w:rPr>
        <w:t xml:space="preserve">- в размере годового фонда оплаты труда в </w:t>
      </w:r>
      <w:r w:rsidR="005C43CC" w:rsidRPr="005C43CC">
        <w:rPr>
          <w:rFonts w:ascii="Arial" w:hAnsi="Arial" w:cs="Arial"/>
          <w:lang w:eastAsia="ii-CN"/>
        </w:rPr>
        <w:t xml:space="preserve">пределах субвенции, предоставленной из  бюджета Воронежской области за счет </w:t>
      </w:r>
      <w:r w:rsidR="005C43CC" w:rsidRPr="005C43CC">
        <w:rPr>
          <w:rFonts w:ascii="Arial" w:hAnsi="Arial" w:cs="Arial"/>
          <w:lang w:eastAsia="ii-CN"/>
        </w:rPr>
        <w:lastRenderedPageBreak/>
        <w:t>средств федерального бюджета на осуществление полномочий по первичному воинскому учету на территориях, где отсутствуют военные комиссариаты</w:t>
      </w:r>
      <w:r w:rsidRPr="00220701">
        <w:rPr>
          <w:rFonts w:ascii="Arial" w:hAnsi="Arial" w:cs="Arial"/>
          <w:lang w:eastAsia="ii-CN"/>
        </w:rPr>
        <w:t>за вычетом двенадцати должностных окладов специалиста по ВУР</w:t>
      </w:r>
      <w:r w:rsidR="00CC5CAB">
        <w:rPr>
          <w:rFonts w:ascii="Arial" w:hAnsi="Arial" w:cs="Arial"/>
          <w:lang w:eastAsia="ii-CN"/>
        </w:rPr>
        <w:t>;</w:t>
      </w:r>
    </w:p>
    <w:p w:rsidR="00CC5CAB" w:rsidRDefault="00CC5CAB" w:rsidP="00230E3F">
      <w:pPr>
        <w:widowControl w:val="0"/>
        <w:autoSpaceDE w:val="0"/>
        <w:autoSpaceDN w:val="0"/>
        <w:adjustRightInd w:val="0"/>
        <w:spacing w:before="200"/>
        <w:ind w:firstLine="540"/>
        <w:jc w:val="both"/>
        <w:rPr>
          <w:rFonts w:ascii="Arial" w:hAnsi="Arial" w:cs="Arial"/>
          <w:lang w:eastAsia="ii-CN"/>
        </w:rPr>
      </w:pPr>
      <w:r>
        <w:rPr>
          <w:rFonts w:ascii="Arial" w:hAnsi="Arial" w:cs="Arial"/>
          <w:lang w:eastAsia="ii-CN"/>
        </w:rPr>
        <w:t>- е</w:t>
      </w:r>
      <w:r w:rsidRPr="00CC5CAB">
        <w:rPr>
          <w:rFonts w:ascii="Arial" w:hAnsi="Arial" w:cs="Arial"/>
          <w:lang w:eastAsia="ii-CN"/>
        </w:rPr>
        <w:t>диновременное денежное вознаграждение</w:t>
      </w:r>
      <w:r>
        <w:rPr>
          <w:rFonts w:ascii="Arial" w:hAnsi="Arial" w:cs="Arial"/>
          <w:lang w:eastAsia="ii-CN"/>
        </w:rPr>
        <w:t xml:space="preserve"> – при наличии в</w:t>
      </w:r>
      <w:r w:rsidRPr="00CC5CAB">
        <w:rPr>
          <w:rFonts w:ascii="Arial" w:hAnsi="Arial" w:cs="Arial"/>
          <w:lang w:eastAsia="ii-CN"/>
        </w:rPr>
        <w:t xml:space="preserve"> конц</w:t>
      </w:r>
      <w:r>
        <w:rPr>
          <w:rFonts w:ascii="Arial" w:hAnsi="Arial" w:cs="Arial"/>
          <w:lang w:eastAsia="ii-CN"/>
        </w:rPr>
        <w:t>е</w:t>
      </w:r>
      <w:r w:rsidRPr="00CC5CAB">
        <w:rPr>
          <w:rFonts w:ascii="Arial" w:hAnsi="Arial" w:cs="Arial"/>
          <w:lang w:eastAsia="ii-CN"/>
        </w:rPr>
        <w:t xml:space="preserve"> года экономии средств выделенных в пределах субвенции,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 где отсутствуют военные комиссариаты</w:t>
      </w:r>
      <w:r w:rsidR="00F04B3C">
        <w:rPr>
          <w:rFonts w:ascii="Arial" w:hAnsi="Arial" w:cs="Arial"/>
          <w:lang w:eastAsia="ii-CN"/>
        </w:rPr>
        <w:t>, в размере экономии;</w:t>
      </w:r>
    </w:p>
    <w:p w:rsidR="00F04B3C" w:rsidRPr="00B93A5D" w:rsidRDefault="00F04B3C" w:rsidP="00230E3F">
      <w:pPr>
        <w:widowControl w:val="0"/>
        <w:autoSpaceDE w:val="0"/>
        <w:autoSpaceDN w:val="0"/>
        <w:adjustRightInd w:val="0"/>
        <w:spacing w:before="200"/>
        <w:ind w:firstLine="540"/>
        <w:jc w:val="both"/>
        <w:rPr>
          <w:rFonts w:ascii="Arial" w:hAnsi="Arial" w:cs="Arial"/>
          <w:lang w:eastAsia="ii-CN"/>
        </w:rPr>
      </w:pPr>
      <w:proofErr w:type="gramStart"/>
      <w:r>
        <w:rPr>
          <w:rFonts w:ascii="Arial" w:hAnsi="Arial" w:cs="Arial"/>
          <w:lang w:eastAsia="ii-CN"/>
        </w:rPr>
        <w:t xml:space="preserve">в) </w:t>
      </w:r>
      <w:r w:rsidRPr="00F04B3C">
        <w:rPr>
          <w:rFonts w:ascii="Arial" w:hAnsi="Arial" w:cs="Arial"/>
          <w:lang w:eastAsia="ii-CN"/>
        </w:rPr>
        <w:t>преми</w:t>
      </w:r>
      <w:r>
        <w:rPr>
          <w:rFonts w:ascii="Arial" w:hAnsi="Arial" w:cs="Arial"/>
          <w:lang w:eastAsia="ii-CN"/>
        </w:rPr>
        <w:t>я</w:t>
      </w:r>
      <w:r w:rsidRPr="00F04B3C">
        <w:rPr>
          <w:rFonts w:ascii="Arial" w:hAnsi="Arial" w:cs="Arial"/>
          <w:lang w:eastAsia="ii-CN"/>
        </w:rPr>
        <w:t xml:space="preserve"> по результатам работы - в </w:t>
      </w:r>
      <w:r w:rsidRPr="00B93A5D">
        <w:rPr>
          <w:rFonts w:ascii="Arial" w:hAnsi="Arial" w:cs="Arial"/>
          <w:lang w:eastAsia="ii-CN"/>
        </w:rPr>
        <w:t xml:space="preserve">размере </w:t>
      </w:r>
      <w:r w:rsidR="00E165A5" w:rsidRPr="00B93A5D">
        <w:rPr>
          <w:rFonts w:ascii="Arial" w:hAnsi="Arial" w:cs="Arial"/>
          <w:lang w:eastAsia="ii-CN"/>
        </w:rPr>
        <w:t>100% от</w:t>
      </w:r>
      <w:r w:rsidRPr="00F04B3C">
        <w:rPr>
          <w:rFonts w:ascii="Arial" w:hAnsi="Arial" w:cs="Arial"/>
          <w:lang w:eastAsia="ii-CN"/>
        </w:rPr>
        <w:t xml:space="preserve"> окладов</w:t>
      </w:r>
      <w:r w:rsidR="00953DE2" w:rsidRPr="00953DE2">
        <w:rPr>
          <w:rFonts w:ascii="Arial" w:hAnsi="Arial" w:cs="Arial"/>
          <w:lang w:eastAsia="ii-CN"/>
        </w:rPr>
        <w:t>в пределах субвенции,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 где отсутствуют военные комиссариаты</w:t>
      </w:r>
      <w:r w:rsidR="00953DE2" w:rsidRPr="00B93A5D">
        <w:rPr>
          <w:rFonts w:ascii="Arial" w:hAnsi="Arial" w:cs="Arial"/>
          <w:lang w:eastAsia="ii-CN"/>
        </w:rPr>
        <w:t xml:space="preserve">, </w:t>
      </w:r>
      <w:r w:rsidR="00750FBB" w:rsidRPr="00B93A5D">
        <w:rPr>
          <w:rFonts w:ascii="Arial" w:hAnsi="Arial" w:cs="Arial"/>
          <w:lang w:eastAsia="ii-CN"/>
        </w:rPr>
        <w:t xml:space="preserve">а так же за счет средств бюджета </w:t>
      </w:r>
      <w:r w:rsidR="000D3016">
        <w:rPr>
          <w:rFonts w:ascii="Arial" w:hAnsi="Arial" w:cs="Arial"/>
        </w:rPr>
        <w:t>Гороховского</w:t>
      </w:r>
      <w:r w:rsidR="00750FBB" w:rsidRPr="00B93A5D">
        <w:rPr>
          <w:rFonts w:ascii="Arial" w:hAnsi="Arial" w:cs="Arial"/>
          <w:lang w:eastAsia="ii-CN"/>
        </w:rPr>
        <w:t xml:space="preserve"> сельского поселения в случае принятия решения об использовании собственных финансовых средств </w:t>
      </w:r>
      <w:r w:rsidR="0093262F">
        <w:rPr>
          <w:rFonts w:ascii="Arial" w:hAnsi="Arial" w:cs="Arial"/>
        </w:rPr>
        <w:t>Гороховского</w:t>
      </w:r>
      <w:r w:rsidR="00750FBB" w:rsidRPr="00B93A5D">
        <w:rPr>
          <w:rFonts w:ascii="Arial" w:hAnsi="Arial" w:cs="Arial"/>
          <w:lang w:eastAsia="ii-CN"/>
        </w:rPr>
        <w:t xml:space="preserve"> сельского поселения для осуществления отдельных</w:t>
      </w:r>
      <w:proofErr w:type="gramEnd"/>
      <w:r w:rsidR="00750FBB" w:rsidRPr="00B93A5D">
        <w:rPr>
          <w:rFonts w:ascii="Arial" w:hAnsi="Arial" w:cs="Arial"/>
          <w:lang w:eastAsia="ii-CN"/>
        </w:rPr>
        <w:t xml:space="preserve"> государственных полномочий.</w:t>
      </w:r>
    </w:p>
    <w:sectPr w:rsidR="00F04B3C" w:rsidRPr="00B93A5D" w:rsidSect="00FB3EE1">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characterSpacingControl w:val="doNotCompress"/>
  <w:compat/>
  <w:rsids>
    <w:rsidRoot w:val="00636596"/>
    <w:rsid w:val="00003995"/>
    <w:rsid w:val="00003C04"/>
    <w:rsid w:val="0001014C"/>
    <w:rsid w:val="00015256"/>
    <w:rsid w:val="00015DB1"/>
    <w:rsid w:val="00031CA9"/>
    <w:rsid w:val="0005301F"/>
    <w:rsid w:val="00070A8F"/>
    <w:rsid w:val="00070FEF"/>
    <w:rsid w:val="00081A9C"/>
    <w:rsid w:val="000A4963"/>
    <w:rsid w:val="000D2662"/>
    <w:rsid w:val="000D3016"/>
    <w:rsid w:val="00101F88"/>
    <w:rsid w:val="00123B19"/>
    <w:rsid w:val="00142695"/>
    <w:rsid w:val="001441F1"/>
    <w:rsid w:val="001477C5"/>
    <w:rsid w:val="00183A15"/>
    <w:rsid w:val="001A08AB"/>
    <w:rsid w:val="00203DFC"/>
    <w:rsid w:val="00220701"/>
    <w:rsid w:val="00230E3F"/>
    <w:rsid w:val="0023402F"/>
    <w:rsid w:val="00241F42"/>
    <w:rsid w:val="00255B71"/>
    <w:rsid w:val="002858AF"/>
    <w:rsid w:val="00297659"/>
    <w:rsid w:val="002E1165"/>
    <w:rsid w:val="00334597"/>
    <w:rsid w:val="0034515F"/>
    <w:rsid w:val="00371D5A"/>
    <w:rsid w:val="0038133C"/>
    <w:rsid w:val="003A0D12"/>
    <w:rsid w:val="003C5B51"/>
    <w:rsid w:val="003D06DA"/>
    <w:rsid w:val="003D6A7B"/>
    <w:rsid w:val="003E0594"/>
    <w:rsid w:val="003F31E1"/>
    <w:rsid w:val="00405977"/>
    <w:rsid w:val="004364BC"/>
    <w:rsid w:val="004609DC"/>
    <w:rsid w:val="00466D7C"/>
    <w:rsid w:val="0047024E"/>
    <w:rsid w:val="00473745"/>
    <w:rsid w:val="00496462"/>
    <w:rsid w:val="004D406F"/>
    <w:rsid w:val="005135BB"/>
    <w:rsid w:val="00534A80"/>
    <w:rsid w:val="00565E8B"/>
    <w:rsid w:val="00581EFD"/>
    <w:rsid w:val="00594933"/>
    <w:rsid w:val="005A54FF"/>
    <w:rsid w:val="005B6C70"/>
    <w:rsid w:val="005C322B"/>
    <w:rsid w:val="005C43CC"/>
    <w:rsid w:val="005D0655"/>
    <w:rsid w:val="0061797E"/>
    <w:rsid w:val="00631307"/>
    <w:rsid w:val="0063492E"/>
    <w:rsid w:val="00636596"/>
    <w:rsid w:val="006367AD"/>
    <w:rsid w:val="00640D53"/>
    <w:rsid w:val="00645D2B"/>
    <w:rsid w:val="00676B82"/>
    <w:rsid w:val="00695346"/>
    <w:rsid w:val="0069614B"/>
    <w:rsid w:val="006A11DE"/>
    <w:rsid w:val="006C1353"/>
    <w:rsid w:val="006C7D83"/>
    <w:rsid w:val="006D2B62"/>
    <w:rsid w:val="006D56C2"/>
    <w:rsid w:val="006E453F"/>
    <w:rsid w:val="006E6645"/>
    <w:rsid w:val="006F4B57"/>
    <w:rsid w:val="0070183F"/>
    <w:rsid w:val="0073110B"/>
    <w:rsid w:val="00744334"/>
    <w:rsid w:val="00744DD3"/>
    <w:rsid w:val="007461DC"/>
    <w:rsid w:val="00750FBB"/>
    <w:rsid w:val="00770445"/>
    <w:rsid w:val="00780FB1"/>
    <w:rsid w:val="00795018"/>
    <w:rsid w:val="007B5AC8"/>
    <w:rsid w:val="007B72F1"/>
    <w:rsid w:val="007C19CC"/>
    <w:rsid w:val="007D2FA9"/>
    <w:rsid w:val="007E1F44"/>
    <w:rsid w:val="007F38D3"/>
    <w:rsid w:val="007F6A80"/>
    <w:rsid w:val="00802907"/>
    <w:rsid w:val="008056ED"/>
    <w:rsid w:val="008149CC"/>
    <w:rsid w:val="008161E4"/>
    <w:rsid w:val="00817FBF"/>
    <w:rsid w:val="00820B09"/>
    <w:rsid w:val="00827648"/>
    <w:rsid w:val="00833850"/>
    <w:rsid w:val="00862E7B"/>
    <w:rsid w:val="00867E3A"/>
    <w:rsid w:val="00870A27"/>
    <w:rsid w:val="00886939"/>
    <w:rsid w:val="008945E2"/>
    <w:rsid w:val="008979D6"/>
    <w:rsid w:val="008B2B0B"/>
    <w:rsid w:val="008C2C58"/>
    <w:rsid w:val="008E46DD"/>
    <w:rsid w:val="008F2BDB"/>
    <w:rsid w:val="00905E8B"/>
    <w:rsid w:val="00917DF1"/>
    <w:rsid w:val="00923386"/>
    <w:rsid w:val="0093262F"/>
    <w:rsid w:val="00943051"/>
    <w:rsid w:val="0094724D"/>
    <w:rsid w:val="00953DE2"/>
    <w:rsid w:val="009A0989"/>
    <w:rsid w:val="009A3AA7"/>
    <w:rsid w:val="009C531B"/>
    <w:rsid w:val="009D368A"/>
    <w:rsid w:val="009D4BF4"/>
    <w:rsid w:val="009F4827"/>
    <w:rsid w:val="00A257E7"/>
    <w:rsid w:val="00A602F3"/>
    <w:rsid w:val="00A84280"/>
    <w:rsid w:val="00A952AF"/>
    <w:rsid w:val="00AC3D4D"/>
    <w:rsid w:val="00AC6A48"/>
    <w:rsid w:val="00AE1263"/>
    <w:rsid w:val="00B106A6"/>
    <w:rsid w:val="00B33071"/>
    <w:rsid w:val="00B513E8"/>
    <w:rsid w:val="00B76257"/>
    <w:rsid w:val="00B81A34"/>
    <w:rsid w:val="00B85A8A"/>
    <w:rsid w:val="00B8660D"/>
    <w:rsid w:val="00B93A5D"/>
    <w:rsid w:val="00BA71A1"/>
    <w:rsid w:val="00BB090D"/>
    <w:rsid w:val="00BC7334"/>
    <w:rsid w:val="00BE316A"/>
    <w:rsid w:val="00BE43DC"/>
    <w:rsid w:val="00BE442E"/>
    <w:rsid w:val="00C34912"/>
    <w:rsid w:val="00C43524"/>
    <w:rsid w:val="00C717FA"/>
    <w:rsid w:val="00C76758"/>
    <w:rsid w:val="00C96344"/>
    <w:rsid w:val="00CA1455"/>
    <w:rsid w:val="00CB7FE2"/>
    <w:rsid w:val="00CC5CAB"/>
    <w:rsid w:val="00CD0162"/>
    <w:rsid w:val="00CD4027"/>
    <w:rsid w:val="00CE4DE5"/>
    <w:rsid w:val="00D121D8"/>
    <w:rsid w:val="00D20765"/>
    <w:rsid w:val="00D30933"/>
    <w:rsid w:val="00D5251C"/>
    <w:rsid w:val="00D52541"/>
    <w:rsid w:val="00D60F5C"/>
    <w:rsid w:val="00D66DEC"/>
    <w:rsid w:val="00DC1AFA"/>
    <w:rsid w:val="00DD3401"/>
    <w:rsid w:val="00E165A5"/>
    <w:rsid w:val="00E24391"/>
    <w:rsid w:val="00E55852"/>
    <w:rsid w:val="00E6010F"/>
    <w:rsid w:val="00E82D73"/>
    <w:rsid w:val="00E84D83"/>
    <w:rsid w:val="00E935DE"/>
    <w:rsid w:val="00EC701B"/>
    <w:rsid w:val="00EF4B7A"/>
    <w:rsid w:val="00F04B3C"/>
    <w:rsid w:val="00F1009C"/>
    <w:rsid w:val="00F4043C"/>
    <w:rsid w:val="00F57A96"/>
    <w:rsid w:val="00F66123"/>
    <w:rsid w:val="00F82653"/>
    <w:rsid w:val="00FA5684"/>
    <w:rsid w:val="00FB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D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6A7B"/>
    <w:pPr>
      <w:ind w:left="708"/>
    </w:pPr>
  </w:style>
  <w:style w:type="paragraph" w:styleId="a5">
    <w:name w:val="Date"/>
    <w:basedOn w:val="a"/>
    <w:next w:val="a"/>
    <w:link w:val="a6"/>
    <w:rsid w:val="00E935DE"/>
  </w:style>
  <w:style w:type="character" w:customStyle="1" w:styleId="a6">
    <w:name w:val="Дата Знак"/>
    <w:basedOn w:val="a0"/>
    <w:link w:val="a5"/>
    <w:rsid w:val="00E935DE"/>
    <w:rPr>
      <w:sz w:val="24"/>
      <w:szCs w:val="24"/>
    </w:rPr>
  </w:style>
  <w:style w:type="paragraph" w:styleId="a7">
    <w:name w:val="Normal (Web)"/>
    <w:basedOn w:val="a"/>
    <w:uiPriority w:val="99"/>
    <w:rsid w:val="00220701"/>
  </w:style>
  <w:style w:type="paragraph" w:styleId="a8">
    <w:name w:val="Balloon Text"/>
    <w:basedOn w:val="a"/>
    <w:link w:val="a9"/>
    <w:rsid w:val="00E24391"/>
    <w:rPr>
      <w:rFonts w:ascii="Tahoma" w:hAnsi="Tahoma" w:cs="Tahoma"/>
      <w:sz w:val="16"/>
      <w:szCs w:val="16"/>
    </w:rPr>
  </w:style>
  <w:style w:type="character" w:customStyle="1" w:styleId="a9">
    <w:name w:val="Текст выноски Знак"/>
    <w:basedOn w:val="a0"/>
    <w:link w:val="a8"/>
    <w:rsid w:val="00E24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D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A7B"/>
    <w:pPr>
      <w:ind w:left="708"/>
    </w:pPr>
  </w:style>
  <w:style w:type="paragraph" w:styleId="a5">
    <w:name w:val="Date"/>
    <w:basedOn w:val="a"/>
    <w:next w:val="a"/>
    <w:link w:val="a6"/>
    <w:rsid w:val="00E935DE"/>
  </w:style>
  <w:style w:type="character" w:customStyle="1" w:styleId="a6">
    <w:name w:val="Дата Знак"/>
    <w:basedOn w:val="a0"/>
    <w:link w:val="a5"/>
    <w:rsid w:val="00E935DE"/>
    <w:rPr>
      <w:sz w:val="24"/>
      <w:szCs w:val="24"/>
    </w:rPr>
  </w:style>
  <w:style w:type="paragraph" w:styleId="a7">
    <w:name w:val="Normal (Web)"/>
    <w:basedOn w:val="a"/>
    <w:uiPriority w:val="99"/>
    <w:rsid w:val="00220701"/>
  </w:style>
  <w:style w:type="paragraph" w:styleId="a8">
    <w:name w:val="Balloon Text"/>
    <w:basedOn w:val="a"/>
    <w:link w:val="a9"/>
    <w:rsid w:val="00E24391"/>
    <w:rPr>
      <w:rFonts w:ascii="Tahoma" w:hAnsi="Tahoma" w:cs="Tahoma"/>
      <w:sz w:val="16"/>
      <w:szCs w:val="16"/>
    </w:rPr>
  </w:style>
  <w:style w:type="character" w:customStyle="1" w:styleId="a9">
    <w:name w:val="Текст выноски Знак"/>
    <w:basedOn w:val="a0"/>
    <w:link w:val="a8"/>
    <w:rsid w:val="00E24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91174">
      <w:bodyDiv w:val="1"/>
      <w:marLeft w:val="0"/>
      <w:marRight w:val="0"/>
      <w:marTop w:val="0"/>
      <w:marBottom w:val="0"/>
      <w:divBdr>
        <w:top w:val="none" w:sz="0" w:space="0" w:color="auto"/>
        <w:left w:val="none" w:sz="0" w:space="0" w:color="auto"/>
        <w:bottom w:val="none" w:sz="0" w:space="0" w:color="auto"/>
        <w:right w:val="none" w:sz="0" w:space="0" w:color="auto"/>
      </w:divBdr>
    </w:div>
    <w:div w:id="236983698">
      <w:bodyDiv w:val="1"/>
      <w:marLeft w:val="0"/>
      <w:marRight w:val="0"/>
      <w:marTop w:val="0"/>
      <w:marBottom w:val="0"/>
      <w:divBdr>
        <w:top w:val="none" w:sz="0" w:space="0" w:color="auto"/>
        <w:left w:val="none" w:sz="0" w:space="0" w:color="auto"/>
        <w:bottom w:val="none" w:sz="0" w:space="0" w:color="auto"/>
        <w:right w:val="none" w:sz="0" w:space="0" w:color="auto"/>
      </w:divBdr>
    </w:div>
    <w:div w:id="607203527">
      <w:bodyDiv w:val="1"/>
      <w:marLeft w:val="0"/>
      <w:marRight w:val="0"/>
      <w:marTop w:val="0"/>
      <w:marBottom w:val="0"/>
      <w:divBdr>
        <w:top w:val="none" w:sz="0" w:space="0" w:color="auto"/>
        <w:left w:val="none" w:sz="0" w:space="0" w:color="auto"/>
        <w:bottom w:val="none" w:sz="0" w:space="0" w:color="auto"/>
        <w:right w:val="none" w:sz="0" w:space="0" w:color="auto"/>
      </w:divBdr>
    </w:div>
    <w:div w:id="890386320">
      <w:bodyDiv w:val="1"/>
      <w:marLeft w:val="0"/>
      <w:marRight w:val="0"/>
      <w:marTop w:val="0"/>
      <w:marBottom w:val="0"/>
      <w:divBdr>
        <w:top w:val="none" w:sz="0" w:space="0" w:color="auto"/>
        <w:left w:val="none" w:sz="0" w:space="0" w:color="auto"/>
        <w:bottom w:val="none" w:sz="0" w:space="0" w:color="auto"/>
        <w:right w:val="none" w:sz="0" w:space="0" w:color="auto"/>
      </w:divBdr>
    </w:div>
    <w:div w:id="984774142">
      <w:bodyDiv w:val="1"/>
      <w:marLeft w:val="0"/>
      <w:marRight w:val="0"/>
      <w:marTop w:val="0"/>
      <w:marBottom w:val="0"/>
      <w:divBdr>
        <w:top w:val="none" w:sz="0" w:space="0" w:color="auto"/>
        <w:left w:val="none" w:sz="0" w:space="0" w:color="auto"/>
        <w:bottom w:val="none" w:sz="0" w:space="0" w:color="auto"/>
        <w:right w:val="none" w:sz="0" w:space="0" w:color="auto"/>
      </w:divBdr>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567837779">
      <w:bodyDiv w:val="1"/>
      <w:marLeft w:val="0"/>
      <w:marRight w:val="0"/>
      <w:marTop w:val="0"/>
      <w:marBottom w:val="0"/>
      <w:divBdr>
        <w:top w:val="none" w:sz="0" w:space="0" w:color="auto"/>
        <w:left w:val="none" w:sz="0" w:space="0" w:color="auto"/>
        <w:bottom w:val="none" w:sz="0" w:space="0" w:color="auto"/>
        <w:right w:val="none" w:sz="0" w:space="0" w:color="auto"/>
      </w:divBdr>
    </w:div>
    <w:div w:id="1689794722">
      <w:bodyDiv w:val="1"/>
      <w:marLeft w:val="0"/>
      <w:marRight w:val="0"/>
      <w:marTop w:val="0"/>
      <w:marBottom w:val="0"/>
      <w:divBdr>
        <w:top w:val="none" w:sz="0" w:space="0" w:color="auto"/>
        <w:left w:val="none" w:sz="0" w:space="0" w:color="auto"/>
        <w:bottom w:val="none" w:sz="0" w:space="0" w:color="auto"/>
        <w:right w:val="none" w:sz="0" w:space="0" w:color="auto"/>
      </w:divBdr>
    </w:div>
    <w:div w:id="1901550658">
      <w:bodyDiv w:val="1"/>
      <w:marLeft w:val="0"/>
      <w:marRight w:val="0"/>
      <w:marTop w:val="0"/>
      <w:marBottom w:val="0"/>
      <w:divBdr>
        <w:top w:val="none" w:sz="0" w:space="0" w:color="auto"/>
        <w:left w:val="none" w:sz="0" w:space="0" w:color="auto"/>
        <w:bottom w:val="none" w:sz="0" w:space="0" w:color="auto"/>
        <w:right w:val="none" w:sz="0" w:space="0" w:color="auto"/>
      </w:divBdr>
    </w:div>
    <w:div w:id="21462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20&#1057;&#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D0F5B-DED4-4C23-82E5-7787544A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СП</Template>
  <TotalTime>44</TotalTime>
  <Pages>1</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maslova</dc:creator>
  <cp:lastModifiedBy>secadmin</cp:lastModifiedBy>
  <cp:revision>6</cp:revision>
  <cp:lastPrinted>2024-04-09T06:12:00Z</cp:lastPrinted>
  <dcterms:created xsi:type="dcterms:W3CDTF">2024-12-12T12:48:00Z</dcterms:created>
  <dcterms:modified xsi:type="dcterms:W3CDTF">2024-12-13T08:20:00Z</dcterms:modified>
</cp:coreProperties>
</file>